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E6" w:rsidRPr="00BB61F7" w:rsidRDefault="002E7AE6" w:rsidP="00BB61F7">
      <w:pPr>
        <w:pStyle w:val="ConsPlusNormal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  <w:r w:rsidRPr="00BB61F7">
        <w:rPr>
          <w:b/>
          <w:sz w:val="28"/>
          <w:szCs w:val="28"/>
        </w:rPr>
        <w:t>ИЗМЕНЕНИЯ В РОССИЙСКОМ ЗАКОНОДАТЕЛЬСТВЕ</w:t>
      </w:r>
    </w:p>
    <w:p w:rsidR="002E7AE6" w:rsidRPr="00BB61F7" w:rsidRDefault="002E7AE6" w:rsidP="00BB61F7">
      <w:pPr>
        <w:pStyle w:val="ConsPlusNormal"/>
        <w:jc w:val="center"/>
        <w:outlineLvl w:val="1"/>
        <w:rPr>
          <w:b/>
          <w:sz w:val="28"/>
          <w:szCs w:val="28"/>
        </w:rPr>
      </w:pPr>
      <w:r w:rsidRPr="00BB61F7">
        <w:rPr>
          <w:b/>
          <w:sz w:val="28"/>
          <w:szCs w:val="28"/>
        </w:rPr>
        <w:t xml:space="preserve">ЗА ПЕРИОД С </w:t>
      </w:r>
      <w:r w:rsidR="00BB61F7" w:rsidRPr="00BB61F7">
        <w:rPr>
          <w:b/>
          <w:sz w:val="28"/>
          <w:szCs w:val="28"/>
        </w:rPr>
        <w:t>11.06.</w:t>
      </w:r>
      <w:r w:rsidRPr="00BB61F7">
        <w:rPr>
          <w:b/>
          <w:sz w:val="28"/>
          <w:szCs w:val="28"/>
        </w:rPr>
        <w:t xml:space="preserve">2025 ПО </w:t>
      </w:r>
      <w:r w:rsidR="00BB61F7" w:rsidRPr="00BB61F7">
        <w:rPr>
          <w:b/>
          <w:sz w:val="28"/>
          <w:szCs w:val="28"/>
        </w:rPr>
        <w:t>19</w:t>
      </w:r>
      <w:r w:rsidRPr="00BB61F7">
        <w:rPr>
          <w:b/>
          <w:sz w:val="28"/>
          <w:szCs w:val="28"/>
        </w:rPr>
        <w:t>.0</w:t>
      </w:r>
      <w:r w:rsidR="00BB61F7" w:rsidRPr="00BB61F7">
        <w:rPr>
          <w:b/>
          <w:sz w:val="28"/>
          <w:szCs w:val="28"/>
        </w:rPr>
        <w:t>6</w:t>
      </w:r>
      <w:r w:rsidRPr="00BB61F7">
        <w:rPr>
          <w:b/>
          <w:sz w:val="28"/>
          <w:szCs w:val="28"/>
        </w:rPr>
        <w:t>.2025</w:t>
      </w:r>
    </w:p>
    <w:p w:rsid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1F7" w:rsidRPr="00BB61F7" w:rsidRDefault="00BB61F7" w:rsidP="00BB61F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b/>
          <w:bCs/>
          <w:sz w:val="28"/>
          <w:szCs w:val="28"/>
        </w:rPr>
        <w:t>Обобщена судебная практика по делам о банкротстве граждан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BB61F7" w:rsidRPr="00BB61F7" w:rsidTr="00BB61F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B61F7" w:rsidRPr="00BB61F7" w:rsidRDefault="003B433A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1F7" w:rsidRDefault="00BB61F7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>"Обзор судебной практики по делам о банкротстве граждан"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 xml:space="preserve">(утв. Президиумом Верховного Суда РФ 18.06.2025) </w:t>
            </w:r>
          </w:p>
          <w:p w:rsidR="00BB61F7" w:rsidRPr="00BB61F7" w:rsidRDefault="00BB61F7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61F7" w:rsidRPr="00BB61F7" w:rsidRDefault="00BB61F7" w:rsidP="00BB6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В документе определены следующие правовые позиции, в том числе: </w:t>
      </w:r>
    </w:p>
    <w:p w:rsidR="00BB61F7" w:rsidRPr="00BB61F7" w:rsidRDefault="00BB61F7" w:rsidP="00BB6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61F7">
        <w:rPr>
          <w:rFonts w:ascii="Times New Roman" w:hAnsi="Times New Roman"/>
          <w:sz w:val="28"/>
          <w:szCs w:val="28"/>
        </w:rPr>
        <w:t xml:space="preserve">дело о банкротстве гражданина может быть возбуждено без подтверждающего задолженность судебного акта в случаях, указанных в пункте 2 статьи 213.5 Федерального закона "О несостоятельности (банкротстве)", при отсутствии спора о праве, подлежащего разрешению вне дела о банкротстве; </w:t>
      </w:r>
    </w:p>
    <w:p w:rsidR="00BB61F7" w:rsidRPr="00BB61F7" w:rsidRDefault="00BB61F7" w:rsidP="00BB6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61F7">
        <w:rPr>
          <w:rFonts w:ascii="Times New Roman" w:hAnsi="Times New Roman"/>
          <w:sz w:val="28"/>
          <w:szCs w:val="28"/>
        </w:rPr>
        <w:t xml:space="preserve">при возбуждении дела о банкротстве гражданина на основании заявления кредитора предпочтение следует отдавать процедуре реструктуризации долгов; </w:t>
      </w:r>
    </w:p>
    <w:p w:rsidR="00BB61F7" w:rsidRPr="00BB61F7" w:rsidRDefault="00BB61F7" w:rsidP="00BB6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61F7">
        <w:rPr>
          <w:rFonts w:ascii="Times New Roman" w:hAnsi="Times New Roman"/>
          <w:sz w:val="28"/>
          <w:szCs w:val="28"/>
        </w:rPr>
        <w:t xml:space="preserve">при выборе единственного жилья, подлежащего исключению из конкурсной массы, необходимо учитывать место фактического проживания должника и членов его семьи; </w:t>
      </w:r>
    </w:p>
    <w:p w:rsidR="00BB61F7" w:rsidRPr="00BB61F7" w:rsidRDefault="00BB61F7" w:rsidP="00BB61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61F7">
        <w:rPr>
          <w:rFonts w:ascii="Times New Roman" w:hAnsi="Times New Roman"/>
          <w:sz w:val="28"/>
          <w:szCs w:val="28"/>
        </w:rPr>
        <w:t xml:space="preserve">законодательством о банкротстве допускается частичное освобождение должника от обязательств.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BB61F7" w:rsidRPr="00BB61F7" w:rsidRDefault="00BB61F7" w:rsidP="00BC63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b/>
          <w:bCs/>
          <w:sz w:val="28"/>
          <w:szCs w:val="28"/>
        </w:rPr>
        <w:t>Госдума приняла закон, вводящий уголовную ответственность за незаконную регистрацию физического лица в качестве индивидуального предпринимателя</w:t>
      </w:r>
      <w:r w:rsidRPr="00BB61F7">
        <w:rPr>
          <w:rFonts w:ascii="Times New Roman" w:hAnsi="Times New Roman"/>
          <w:sz w:val="28"/>
          <w:szCs w:val="28"/>
        </w:rPr>
        <w:t xml:space="preserve">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BB61F7" w:rsidRPr="00BB61F7" w:rsidTr="00BB61F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B61F7" w:rsidRPr="00BB61F7" w:rsidRDefault="003B433A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1F7" w:rsidRPr="00BB61F7" w:rsidRDefault="00BB61F7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 xml:space="preserve">Проект Федерального закона N 810023-8 "О внесении изменений в статьи 173.1 и 173.2 Уголовного кодекса Российской Федерации" (в части установления ответственности за действия, связанные с незаконной регистрацией физических лиц в качестве индивидуальных предпринимателей) (текст принятого закона, направляемого в СФ РФ) </w:t>
            </w:r>
          </w:p>
        </w:tc>
      </w:tr>
    </w:tbl>
    <w:p w:rsidR="00BB61F7" w:rsidRPr="00BB61F7" w:rsidRDefault="00BB61F7" w:rsidP="00BC63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В статью 173.1 УК РФ внесены изменения, согласно которым государственная регистрация ИП через подставных лиц будет наказываться штрафом в размере от 100 тысяч до 300 тысяч рублей или в размере заработной платы или иного дохода осужденного за период от семи месяцев до одного года, либо принудительными работами на срок до трех лет, либо лишением свободы на тот же срок. </w:t>
      </w:r>
    </w:p>
    <w:p w:rsidR="00BB61F7" w:rsidRPr="00BB61F7" w:rsidRDefault="00BB61F7" w:rsidP="00BC63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Также вводится уголовная ответственность за незаконное использование документов для указанной цели. </w:t>
      </w:r>
    </w:p>
    <w:p w:rsidR="00BB61F7" w:rsidRPr="00BB61F7" w:rsidRDefault="00BB61F7" w:rsidP="00BC63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Кроме этого, примечание к статье 173.1 УК РФ дополняется положением, в соответствии с которым лицо, впервые совершившее преступление, являясь подставным лицом, освобождается от уголовной ответственности, если оно активно способствовало раскрытию или расследованию этого преступления.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b/>
          <w:bCs/>
          <w:sz w:val="28"/>
          <w:szCs w:val="28"/>
        </w:rPr>
        <w:lastRenderedPageBreak/>
        <w:t>Определен порядок назначения и осуществления единовременных выплат участникам боевых действий на территориях ДНР и ЛНР, ставшим инвалидами в результате полученного увечья</w:t>
      </w:r>
      <w:r w:rsidRPr="00BB61F7">
        <w:rPr>
          <w:rFonts w:ascii="Times New Roman" w:hAnsi="Times New Roman"/>
          <w:sz w:val="28"/>
          <w:szCs w:val="28"/>
        </w:rPr>
        <w:t xml:space="preserve">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BB61F7" w:rsidRPr="00BB61F7" w:rsidTr="00BB61F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B61F7" w:rsidRPr="00BB61F7" w:rsidRDefault="003B433A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1F7" w:rsidRPr="00BB61F7" w:rsidRDefault="00BB61F7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12.06.2025 N 891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 xml:space="preserve">"Об утверждении Правил назначения и осуществления единовременной выплаты, установленной Указом Президента Российской Федерации от 10 марта 2025 г. N 137 "О дополнительных социальных гарантиях отдельным категориям граждан Российской Федерации" </w:t>
            </w:r>
          </w:p>
        </w:tc>
      </w:tr>
    </w:tbl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Выплаты полагаются лицам, принимавшим участие в боевых действиях в составе Вооруженных Сил ДНР, Народной милиции ЛНР, воинских формирований и органов ДНР и ЛНР с 11 мая 2014 года. </w:t>
      </w:r>
    </w:p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Для реализации права на получение единовременной выплаты лицу, признанному инвалидом, необходимо лично обратиться в военный комиссариат муниципального образования, территориальный орган МВД России на региональном уровне или территориальный орган безопасности по месту жительства (пребывания) с заявлением в письменном виде по приведенной форме, с приложением установленных документов. </w:t>
      </w:r>
    </w:p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Решение о назначении и об осуществлении единовременной выплаты оформляется соответствующим приказом, с указанием размера выплаты и реквизитов счета для ее перечисления.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b/>
          <w:bCs/>
          <w:sz w:val="28"/>
          <w:szCs w:val="28"/>
        </w:rPr>
        <w:t>Определены порядок и условия предоставления ежегодного дополнительного отпуска за ненормированный служебный день военнослужащим-контрактникам в войсках Росгвардии</w:t>
      </w:r>
      <w:r w:rsidRPr="00BB61F7">
        <w:rPr>
          <w:rFonts w:ascii="Times New Roman" w:hAnsi="Times New Roman"/>
          <w:sz w:val="28"/>
          <w:szCs w:val="28"/>
        </w:rPr>
        <w:t xml:space="preserve">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BB61F7" w:rsidRPr="00BB61F7" w:rsidTr="00BB61F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B61F7" w:rsidRPr="00BB61F7" w:rsidRDefault="003B433A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1F7" w:rsidRPr="00BB61F7" w:rsidRDefault="00BB61F7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>Приказ Росгвардии от 19.05.2025 N 186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>"Об определении Порядка и условий предоставления ежегодного дополнительного отпуска за ненормированный служебный день военнослужащим, проходящим военную службу по контракту в войсках национальной гвардии Российской Федерации, а также воинских должностей, при замещении которых указанным военнослужащим устанавливается ненормированный служебный день"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 xml:space="preserve">Зарегистрировано в Минюсте России 10.06.2025 N 82598. </w:t>
            </w:r>
          </w:p>
        </w:tc>
      </w:tr>
    </w:tbl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Ежегодный дополнительный отпуск за ненормированный служебный день предоставляется военнослужащим, замещающим воинские должности, определенные приложением к настоящему приказу. </w:t>
      </w:r>
    </w:p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Дополнительный отпуск предоставляется в соответствии с планом отпусков ежегодно, независимо от фактической продолжительности службы сверх установленной нормальной продолжительности еженедельного рабочего времени. </w:t>
      </w:r>
    </w:p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Установлена продолжительность такого отпуска и порядок его предоставления.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b/>
          <w:bCs/>
          <w:sz w:val="28"/>
          <w:szCs w:val="28"/>
        </w:rPr>
        <w:lastRenderedPageBreak/>
        <w:t>Расширен перечень запрещенных наркотических средств, а также ограниченных в обороте психотропных веществ и их прекурсоров</w:t>
      </w:r>
      <w:r w:rsidRPr="00BB61F7">
        <w:rPr>
          <w:rFonts w:ascii="Times New Roman" w:hAnsi="Times New Roman"/>
          <w:sz w:val="28"/>
          <w:szCs w:val="28"/>
        </w:rPr>
        <w:t xml:space="preserve">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BB61F7" w:rsidRPr="00BB61F7" w:rsidTr="00BB61F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B61F7" w:rsidRPr="00BB61F7" w:rsidRDefault="003B433A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1F7" w:rsidRPr="00BB61F7" w:rsidRDefault="00BB61F7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11.06.2025 N 880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 xml:space="preserve">"О внесении изменений в некоторые акты Правительства Российской Федерации" </w:t>
            </w:r>
          </w:p>
        </w:tc>
      </w:tr>
    </w:tbl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Внесены дополнительные позиции в списки указанных веществ, утвержденные постановлением Правительства РФ от 30 июня 1998 г. N 681. Некоторые позиции изложены в новой редакции. </w:t>
      </w:r>
    </w:p>
    <w:p w:rsidR="00BB61F7" w:rsidRPr="00BB61F7" w:rsidRDefault="00BB61F7" w:rsidP="00823D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Также необходимые изменения внесены в постановление Правительства от 1 октября 2012 г. N 1002, предусматривающее размеры наркотических средств и психотропных веществ для целей статей 228, 228.1, 229 и 229.1 УК РФ.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BB61F7" w:rsidRPr="00BB61F7" w:rsidRDefault="00BB61F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b/>
          <w:bCs/>
          <w:sz w:val="28"/>
          <w:szCs w:val="28"/>
        </w:rPr>
        <w:t>Участники СВО включены в перечень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</w:t>
      </w:r>
      <w:r w:rsidRPr="00BB61F7">
        <w:rPr>
          <w:rFonts w:ascii="Times New Roman" w:hAnsi="Times New Roman"/>
          <w:sz w:val="28"/>
          <w:szCs w:val="28"/>
        </w:rPr>
        <w:t xml:space="preserve">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BB61F7" w:rsidRPr="00BB61F7" w:rsidTr="00BB61F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B61F7" w:rsidRPr="00BB61F7" w:rsidRDefault="003B433A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1F7" w:rsidRPr="00BB61F7" w:rsidRDefault="00BB61F7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09.06.2025 N 855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 xml:space="preserve">"О внесении изменения в постановление Правительства Российской Федерации от 9 февраля 2012 г. N 108" </w:t>
            </w:r>
          </w:p>
        </w:tc>
      </w:tr>
    </w:tbl>
    <w:p w:rsidR="00BB61F7" w:rsidRPr="00BB61F7" w:rsidRDefault="00BB61F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Установлено, что в указанный перечень включаются в том числе граждане, принимающие (принимавшие) участие в специальной военной операции на территориях Украины, ДНР, ЛНР, Запорожской и Херсонской областей, выполняющие (выполнявшие) задачи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операции, служебные и иные аналогичные функции на указанных территориях, которые отнесены к ветеранам боевых действий и подтвердили указанные факты справкой, выдаваемой федеральными органами исполнительной власти (федеральными государственными органами), направлявшими (привлекавшими) их для выполнения указанных задач, служебных и иных аналогичных функций, в порядке, установленном такими органами.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BB61F7" w:rsidRPr="00BB61F7" w:rsidRDefault="00BB61F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b/>
          <w:bCs/>
          <w:sz w:val="28"/>
          <w:szCs w:val="28"/>
        </w:rPr>
        <w:t>Обновлены правила организации обеспечения лекарственными препаратами, предназначенными для лечения онкологических и иных тяжелых заболеваний</w:t>
      </w:r>
      <w:r w:rsidRPr="00BB61F7">
        <w:rPr>
          <w:rFonts w:ascii="Times New Roman" w:hAnsi="Times New Roman"/>
          <w:sz w:val="28"/>
          <w:szCs w:val="28"/>
        </w:rPr>
        <w:t xml:space="preserve">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BB61F7" w:rsidRPr="00BB61F7" w:rsidTr="00BB61F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B61F7" w:rsidRPr="00BB61F7" w:rsidRDefault="003B433A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1F7" w:rsidRPr="00BB61F7" w:rsidRDefault="00BB61F7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10.06.2025 N 877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 xml:space="preserve">"О внесении изменений в постановление Правительства Российской Федерации от 26 ноября 2018 г. N 1416" </w:t>
            </w:r>
          </w:p>
        </w:tc>
      </w:tr>
    </w:tbl>
    <w:p w:rsidR="00BB61F7" w:rsidRPr="00BB61F7" w:rsidRDefault="00BB61F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В новой редакции изложены Правила, утвержденные постановлением Правительства РФ от 26 ноября 2018 г. N 1416. </w:t>
      </w:r>
    </w:p>
    <w:p w:rsidR="00BB61F7" w:rsidRPr="00BB61F7" w:rsidRDefault="00BB61F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lastRenderedPageBreak/>
        <w:t xml:space="preserve">Новыми положениями детализирована процедура сбора заявок (предварительных заявок) на обеспечение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тканей.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BB61F7" w:rsidRPr="00BB61F7" w:rsidRDefault="00BB61F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b/>
          <w:bCs/>
          <w:sz w:val="28"/>
          <w:szCs w:val="28"/>
        </w:rPr>
        <w:t>Обновлен порядок организации питания осужденных и лиц, содержащихся под стражей, в учреждениях, исполняющих уголовные наказания в виде лишения свободы, и следственных изоляторах</w:t>
      </w:r>
      <w:r w:rsidRPr="00BB61F7">
        <w:rPr>
          <w:rFonts w:ascii="Times New Roman" w:hAnsi="Times New Roman"/>
          <w:sz w:val="28"/>
          <w:szCs w:val="28"/>
        </w:rPr>
        <w:t xml:space="preserve">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BB61F7" w:rsidRPr="00BB61F7" w:rsidTr="00BB61F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B61F7" w:rsidRPr="00BB61F7" w:rsidRDefault="003B433A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61F7" w:rsidRPr="00BB61F7" w:rsidRDefault="00BB61F7" w:rsidP="00BB6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>Приказ ФСИН России от 23.05.2025 N 327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>"Об утверждении Порядка организации питания осужденных и лиц, содержащихся под стражей, в учреждениях, исполняющих уголовные наказания в виде лишения свободы, и следственных изоляторах уголовно-исполнительной системы Российской Федерации"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 xml:space="preserve">Зарегистрировано в Минюсте России 05.06.2025 N 82561. </w:t>
            </w:r>
          </w:p>
        </w:tc>
      </w:tr>
    </w:tbl>
    <w:p w:rsidR="00BB61F7" w:rsidRPr="00BB61F7" w:rsidRDefault="00BB61F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Организация питания состоит из комплекса мероприятий, направленных на обеспечение осужденных, подозреваемых, обвиняемых горячей пищей и рационами питания, а именно: зачисления на питание, планирования питания, обеспечения приготовления и приготовления горячей пищи, контроля за организацией питания, обеспечения питанием в случае невозможности приготовления горячей пищи в том числе при конвоировании и в пути следования, обеспечения питанием при самостоятельном следовании для отбывания наказания в колонию-поселение. Указанный комплекс мероприятий реализуется посредством выполнения должностными лицами учреждений УИС своих функциональных обязанностей. </w:t>
      </w:r>
    </w:p>
    <w:p w:rsidR="00BB61F7" w:rsidRPr="00BB61F7" w:rsidRDefault="00BB61F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Признается утратившим силу приказ ФСИН России от 02.09.2016 N 696 "Об утверждении Порядка организации питания осужденных, подозреваемых и обвиняемых, содержащихся в учреждениях уголовно-исполнительной системы". </w:t>
      </w:r>
    </w:p>
    <w:p w:rsidR="00BB61F7" w:rsidRPr="00BB61F7" w:rsidRDefault="00BB61F7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CB37D7" w:rsidRPr="00BB61F7" w:rsidRDefault="00BB61F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  <w:r w:rsidR="00CB37D7" w:rsidRPr="00BB61F7">
        <w:rPr>
          <w:rFonts w:ascii="Times New Roman" w:hAnsi="Times New Roman"/>
          <w:b/>
          <w:bCs/>
          <w:sz w:val="28"/>
          <w:szCs w:val="28"/>
        </w:rPr>
        <w:t>Утвержден план мероприятий по реализации в 2025 - 2027 годах Стратегии государственной культурной политики на период до 2030 года</w:t>
      </w:r>
      <w:r w:rsidR="00CB37D7" w:rsidRPr="00BB61F7">
        <w:rPr>
          <w:rFonts w:ascii="Times New Roman" w:hAnsi="Times New Roman"/>
          <w:sz w:val="28"/>
          <w:szCs w:val="28"/>
        </w:rPr>
        <w:t xml:space="preserve"> </w:t>
      </w:r>
    </w:p>
    <w:p w:rsidR="00CB37D7" w:rsidRPr="00BB61F7" w:rsidRDefault="00CB37D7" w:rsidP="00CB3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CB37D7" w:rsidRPr="00BB61F7" w:rsidTr="005E40E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B37D7" w:rsidRPr="00BB61F7" w:rsidRDefault="003B433A" w:rsidP="005E4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7D7" w:rsidRPr="00BB61F7" w:rsidRDefault="00CB37D7" w:rsidP="005E4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>Распоряжение Правительства РФ от 03.06.2025 N 1431-р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 xml:space="preserve">&lt;Об утверждении плана мероприятий по реализации в 2025-2027 годах Стратегии государственной культурной политики на период до 2030 года&gt; </w:t>
            </w:r>
          </w:p>
        </w:tc>
      </w:tr>
    </w:tbl>
    <w:p w:rsidR="00CB37D7" w:rsidRPr="00BB61F7" w:rsidRDefault="00CB37D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План включает в себя, в частности, мероприятия по сохранению культурного наследия народов РФ, развитию инфраструктуры культуры, активизации культурного потенциала территорий, развитию системы подготовки </w:t>
      </w:r>
      <w:r w:rsidRPr="00BB61F7">
        <w:rPr>
          <w:rFonts w:ascii="Times New Roman" w:hAnsi="Times New Roman"/>
          <w:sz w:val="28"/>
          <w:szCs w:val="28"/>
        </w:rPr>
        <w:lastRenderedPageBreak/>
        <w:t xml:space="preserve">творческих кадров, расширению влияния российской культуры за рубежом и прочее. </w:t>
      </w:r>
    </w:p>
    <w:p w:rsidR="00CB37D7" w:rsidRDefault="00CB37D7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Указаны сроки исполнения, ответственные исполнители, а также документы, подтверждающие исполнение мероприятий. </w:t>
      </w:r>
    </w:p>
    <w:p w:rsidR="00175B61" w:rsidRDefault="00175B61" w:rsidP="00175B6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5B61" w:rsidRPr="00BB61F7" w:rsidRDefault="00175B61" w:rsidP="00175B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b/>
          <w:bCs/>
          <w:sz w:val="28"/>
          <w:szCs w:val="28"/>
        </w:rPr>
        <w:t>С 15 июня 2025 г. по 31 декабря 2026 г. будет проводиться эксперимент по внедрению системы оценки гражданами качества оказания услуг организациями социальной сферы с использованием единого портала госуслуг</w:t>
      </w:r>
      <w:r w:rsidRPr="00BB61F7">
        <w:rPr>
          <w:rFonts w:ascii="Times New Roman" w:hAnsi="Times New Roman"/>
          <w:sz w:val="28"/>
          <w:szCs w:val="28"/>
        </w:rPr>
        <w:t xml:space="preserve"> </w:t>
      </w:r>
    </w:p>
    <w:p w:rsidR="00175B61" w:rsidRPr="00BB61F7" w:rsidRDefault="00175B61" w:rsidP="00175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591"/>
      </w:tblGrid>
      <w:tr w:rsidR="00175B61" w:rsidRPr="00BB61F7" w:rsidTr="005E40E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75B61" w:rsidRPr="00BB61F7" w:rsidRDefault="003B433A" w:rsidP="005E4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" cy="146685"/>
                  <wp:effectExtent l="0" t="0" r="1905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B61" w:rsidRPr="00BB61F7" w:rsidRDefault="00175B61" w:rsidP="005E4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1F7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11.06.2025 N 882</w:t>
            </w:r>
            <w:r w:rsidRPr="00BB61F7">
              <w:rPr>
                <w:rFonts w:ascii="Times New Roman" w:hAnsi="Times New Roman"/>
                <w:sz w:val="28"/>
                <w:szCs w:val="28"/>
              </w:rPr>
              <w:br/>
              <w:t xml:space="preserve">"О проведении эксперимента по внедрению системы оценки гражданами качества и условий оказания услуг организациями социальной сферы с использованием федеральной государственной информационной системы "Единый портал государственных и муниципальных услуг (функций)" </w:t>
            </w:r>
          </w:p>
        </w:tc>
      </w:tr>
    </w:tbl>
    <w:p w:rsidR="00175B61" w:rsidRPr="00BB61F7" w:rsidRDefault="00175B61" w:rsidP="00175B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Целями эксперимента являются, в частности: внедрение эффективной системы оценки об уровне удовлетворенности граждан качеством и условиями оказания услуг посредством заполнения анкет обратной связи; апробация механизмов повышения уровня удовлетворенности, в том числе с учетом жизненных ситуаций, в рамках которых граждане обращаются в организации социальной сферы; обеспечение единого подхода к системе оценки качества услуг на всей территории РФ посредством использования единого портала. </w:t>
      </w:r>
    </w:p>
    <w:p w:rsidR="00175B61" w:rsidRPr="00BB61F7" w:rsidRDefault="00175B61" w:rsidP="00175B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Утвержден перечень типов организаций социальной сферы, участвующих в эксперименте: Федеральные учреждения медико-социальной экспертизы, подведомственные Минтруду России; организации здравоохранения; общеобразовательные организации; дошкольные образовательные организации; физкультурно-спортивные организации. </w:t>
      </w:r>
    </w:p>
    <w:p w:rsidR="00175B61" w:rsidRPr="00BB61F7" w:rsidRDefault="00175B61" w:rsidP="00CB37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7D7" w:rsidRPr="00BB61F7" w:rsidRDefault="00CB37D7" w:rsidP="00CB3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F7">
        <w:rPr>
          <w:rFonts w:ascii="Times New Roman" w:hAnsi="Times New Roman"/>
          <w:sz w:val="28"/>
          <w:szCs w:val="28"/>
        </w:rPr>
        <w:t xml:space="preserve">  </w:t>
      </w:r>
    </w:p>
    <w:p w:rsidR="00BB61F7" w:rsidRPr="00BB61F7" w:rsidRDefault="00BB61F7" w:rsidP="00CB3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893" w:rsidRPr="00BB61F7" w:rsidRDefault="000E3893" w:rsidP="00BB6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E3893" w:rsidRPr="00BB61F7" w:rsidSect="00BB61F7">
      <w:headerReference w:type="default" r:id="rId8"/>
      <w:pgSz w:w="11906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EF" w:rsidRDefault="00CF1BEF" w:rsidP="00FD0A23">
      <w:pPr>
        <w:spacing w:after="0" w:line="240" w:lineRule="auto"/>
      </w:pPr>
      <w:r>
        <w:separator/>
      </w:r>
    </w:p>
  </w:endnote>
  <w:endnote w:type="continuationSeparator" w:id="0">
    <w:p w:rsidR="00CF1BEF" w:rsidRDefault="00CF1BEF" w:rsidP="00FD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EF" w:rsidRDefault="00CF1BEF" w:rsidP="00FD0A23">
      <w:pPr>
        <w:spacing w:after="0" w:line="240" w:lineRule="auto"/>
      </w:pPr>
      <w:r>
        <w:separator/>
      </w:r>
    </w:p>
  </w:footnote>
  <w:footnote w:type="continuationSeparator" w:id="0">
    <w:p w:rsidR="00CF1BEF" w:rsidRDefault="00CF1BEF" w:rsidP="00FD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F7" w:rsidRDefault="00BB61F7">
    <w:pPr>
      <w:pStyle w:val="a4"/>
      <w:jc w:val="center"/>
    </w:pPr>
  </w:p>
  <w:p w:rsidR="00BB61F7" w:rsidRDefault="00BB61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433A">
      <w:rPr>
        <w:noProof/>
      </w:rPr>
      <w:t>2</w:t>
    </w:r>
    <w:r>
      <w:fldChar w:fldCharType="end"/>
    </w:r>
  </w:p>
  <w:p w:rsidR="00BB61F7" w:rsidRDefault="00BB61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99"/>
    <w:rsid w:val="00056B16"/>
    <w:rsid w:val="00062B84"/>
    <w:rsid w:val="00084466"/>
    <w:rsid w:val="000E0DAC"/>
    <w:rsid w:val="000E3893"/>
    <w:rsid w:val="00111AE8"/>
    <w:rsid w:val="00155518"/>
    <w:rsid w:val="00175B61"/>
    <w:rsid w:val="0018078C"/>
    <w:rsid w:val="00182140"/>
    <w:rsid w:val="0018357D"/>
    <w:rsid w:val="0019178C"/>
    <w:rsid w:val="001C76D6"/>
    <w:rsid w:val="001D3AAB"/>
    <w:rsid w:val="001F7DD5"/>
    <w:rsid w:val="00207C60"/>
    <w:rsid w:val="002757CC"/>
    <w:rsid w:val="00275F0A"/>
    <w:rsid w:val="00290089"/>
    <w:rsid w:val="00293522"/>
    <w:rsid w:val="00296C96"/>
    <w:rsid w:val="002A2A9D"/>
    <w:rsid w:val="002C6481"/>
    <w:rsid w:val="002E7AE6"/>
    <w:rsid w:val="0032788D"/>
    <w:rsid w:val="0034015F"/>
    <w:rsid w:val="003809CD"/>
    <w:rsid w:val="00386045"/>
    <w:rsid w:val="003B433A"/>
    <w:rsid w:val="003C3B0C"/>
    <w:rsid w:val="00432C90"/>
    <w:rsid w:val="004445D9"/>
    <w:rsid w:val="004848F8"/>
    <w:rsid w:val="004C0CCF"/>
    <w:rsid w:val="004D18F2"/>
    <w:rsid w:val="00507803"/>
    <w:rsid w:val="005726DF"/>
    <w:rsid w:val="0058721B"/>
    <w:rsid w:val="00596B04"/>
    <w:rsid w:val="005E40E5"/>
    <w:rsid w:val="005F24BB"/>
    <w:rsid w:val="00617BDB"/>
    <w:rsid w:val="006401FA"/>
    <w:rsid w:val="0065635F"/>
    <w:rsid w:val="00673BCF"/>
    <w:rsid w:val="00680CFE"/>
    <w:rsid w:val="006821DD"/>
    <w:rsid w:val="006A66ED"/>
    <w:rsid w:val="006A72D4"/>
    <w:rsid w:val="006D35EE"/>
    <w:rsid w:val="00711372"/>
    <w:rsid w:val="00736758"/>
    <w:rsid w:val="007924BE"/>
    <w:rsid w:val="00794D0D"/>
    <w:rsid w:val="007A0FC9"/>
    <w:rsid w:val="007C248F"/>
    <w:rsid w:val="007C449D"/>
    <w:rsid w:val="007D18E4"/>
    <w:rsid w:val="007D2C82"/>
    <w:rsid w:val="007D6EA5"/>
    <w:rsid w:val="007E0094"/>
    <w:rsid w:val="00804BCE"/>
    <w:rsid w:val="00814B54"/>
    <w:rsid w:val="00823D94"/>
    <w:rsid w:val="00825233"/>
    <w:rsid w:val="00866624"/>
    <w:rsid w:val="00874FBB"/>
    <w:rsid w:val="00875DD8"/>
    <w:rsid w:val="00877B59"/>
    <w:rsid w:val="008D2F42"/>
    <w:rsid w:val="008E70A0"/>
    <w:rsid w:val="008F182D"/>
    <w:rsid w:val="008F6699"/>
    <w:rsid w:val="00914EF8"/>
    <w:rsid w:val="009239B2"/>
    <w:rsid w:val="00927653"/>
    <w:rsid w:val="009364D5"/>
    <w:rsid w:val="00954E84"/>
    <w:rsid w:val="009668F5"/>
    <w:rsid w:val="00972077"/>
    <w:rsid w:val="00996919"/>
    <w:rsid w:val="009E4F2F"/>
    <w:rsid w:val="00A07C96"/>
    <w:rsid w:val="00A11A0C"/>
    <w:rsid w:val="00A30496"/>
    <w:rsid w:val="00A601FE"/>
    <w:rsid w:val="00A727F5"/>
    <w:rsid w:val="00A74D8A"/>
    <w:rsid w:val="00A904CD"/>
    <w:rsid w:val="00A942C1"/>
    <w:rsid w:val="00AA4CC7"/>
    <w:rsid w:val="00AC09D4"/>
    <w:rsid w:val="00AD3781"/>
    <w:rsid w:val="00B004D3"/>
    <w:rsid w:val="00B141E2"/>
    <w:rsid w:val="00BA6A42"/>
    <w:rsid w:val="00BB61F7"/>
    <w:rsid w:val="00BC3901"/>
    <w:rsid w:val="00BC4020"/>
    <w:rsid w:val="00BC637E"/>
    <w:rsid w:val="00C013EF"/>
    <w:rsid w:val="00C04973"/>
    <w:rsid w:val="00C07E94"/>
    <w:rsid w:val="00C35F62"/>
    <w:rsid w:val="00C37EB8"/>
    <w:rsid w:val="00C92827"/>
    <w:rsid w:val="00CB37D7"/>
    <w:rsid w:val="00CC4F41"/>
    <w:rsid w:val="00CD7BC7"/>
    <w:rsid w:val="00CF1BEF"/>
    <w:rsid w:val="00D12AED"/>
    <w:rsid w:val="00D265D1"/>
    <w:rsid w:val="00D366D0"/>
    <w:rsid w:val="00D56460"/>
    <w:rsid w:val="00D6692E"/>
    <w:rsid w:val="00D73EC9"/>
    <w:rsid w:val="00D8170F"/>
    <w:rsid w:val="00D852D2"/>
    <w:rsid w:val="00D979DE"/>
    <w:rsid w:val="00DE28DE"/>
    <w:rsid w:val="00E01DC4"/>
    <w:rsid w:val="00E036BA"/>
    <w:rsid w:val="00E74769"/>
    <w:rsid w:val="00E74C63"/>
    <w:rsid w:val="00E86AF2"/>
    <w:rsid w:val="00EA4F54"/>
    <w:rsid w:val="00EB64F9"/>
    <w:rsid w:val="00EC66BB"/>
    <w:rsid w:val="00ED521C"/>
    <w:rsid w:val="00F4010C"/>
    <w:rsid w:val="00F516B2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D0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0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0A2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D0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0A2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C66BB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444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D0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0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0A2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D0A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0A2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C66BB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444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1616</Words>
  <Characters>9216</Characters>
  <Application>Microsoft Office Word</Application>
  <DocSecurity>2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5 по 11 февраля 2025 года"</vt:lpstr>
    </vt:vector>
  </TitlesOfParts>
  <Company>КонсультантПлюс Версия 4024.00.30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5 по 11 февраля 2025 года"</dc:title>
  <dc:creator>Гузейко Людмила Александровна</dc:creator>
  <cp:lastModifiedBy>ФО-Адм</cp:lastModifiedBy>
  <cp:revision>2</cp:revision>
  <cp:lastPrinted>2025-06-20T05:26:00Z</cp:lastPrinted>
  <dcterms:created xsi:type="dcterms:W3CDTF">2025-06-26T08:01:00Z</dcterms:created>
  <dcterms:modified xsi:type="dcterms:W3CDTF">2025-06-26T08:01:00Z</dcterms:modified>
</cp:coreProperties>
</file>