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E" w:rsidRDefault="005A10EE" w:rsidP="005A10EE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52"/>
          <w:szCs w:val="52"/>
          <w:lang w:eastAsia="ru-RU"/>
        </w:rPr>
        <w:t xml:space="preserve">Миграционный режим высылки в отношении иностранных граждан, незаконно находящихся на территории РФ.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 февраля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в целях повышения контроля (надзора) в сфере миграции для иностранных граждан вводиться режим высылки.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Режим высылки – это правовой режим, применяемый в отношении иностранных граждан или лиц без гражданства, находящихся в России, но не имеющих законных оснований для пребывания (проживания) в РФ, в целях обеспечения их выезда из России или приобретения ими законных оснований для пребывания (проживания) в РФ, предусматривающий установление в отношении таких лиц ограничений отдельных прав и свобод, применение мер федерального государственного контроля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(надзора) в сфере миграции.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Для реализации режима высылки и учета иностранных граждан, находящихся в России и не имеющих законных оснований для пребывания (проживания) вводится Реестр контролируемых лиц.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Сведения в Реестр контролируемых лиц вносятся в случаях:</w:t>
      </w:r>
    </w:p>
    <w:p w:rsidR="005A10EE" w:rsidRDefault="005A10EE" w:rsidP="005A10EE">
      <w:pPr>
        <w:numPr>
          <w:ilvl w:val="0"/>
          <w:numId w:val="1"/>
        </w:numPr>
        <w:spacing w:beforeAutospacing="1"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истечения срока временного пребывания, или срока проживания на основании РВП/РВПО/ВНЖ;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незаконного пересечения Государственной границы Российской Федерации;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принятия Российской Федерацией иностранного гражданина, переданного в соответствии с международным договором о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реадмиссии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при отсутствии у него законных оснований для нахождения в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аннулирования визы РВП/РВПО/ВНЖ;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отказа в признании беженцем, предоставлении временного убежища;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административного наказания в виде административного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выдворения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 пределы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принятия решения о сокращении срока временного пребывания, депортации,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реадмиссии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нежелательности пребывания (проживания) в РФ,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неразрешении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въезда в РФ или об ограничении выезда за пределы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истечения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72 часов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пребывания иностранного гражданина, являющегося пассажиром круизного судна или парома;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вынесения решения о прекращении гражданства РФ при отсутствии законных оснований для нахождения в России;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ind w:left="0" w:firstLine="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признания иностранного гражданина виновным в совершении преступления.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Реестр контролируемых лиц будет размещен на сайте МВД РФ и будет доступен для публичного пользования.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Реестр будет содержать следующие сведения: ФИО иностранного гражданина, дату рождения, номер документа, удостоверяющего личность.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Доступ к размещенным в Реестре персональным данным иностранных граждан будет ограничен и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проверить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информацию о наличии или отсутствии в нем иностранного гражданина можно будет только по запросу, по аналогии с другими сервисами, работающими на сайте ГУВМ МВД России.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Для проверки наличия или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отсутствии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сведений об иностранном гражданине в Реестре контролируемых лиц нужно заполнить следующие поля: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Фамилия, имя, отчество (при наличии)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дата рождения</w:t>
      </w:r>
    </w:p>
    <w:p w:rsidR="005A10EE" w:rsidRDefault="005A10EE" w:rsidP="005A10EE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 документа, удостоверяющего личность,</w:t>
      </w:r>
    </w:p>
    <w:p w:rsidR="005A10EE" w:rsidRDefault="005A10EE" w:rsidP="005A10EE">
      <w:pPr>
        <w:tabs>
          <w:tab w:val="left" w:pos="735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После этого направить запрос.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Таким образом, при приеме иностранного гражданина на работу работодатель сможет проверить законность его нахождения на территории РФ.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Режим высылки применяется к иностранному гражданину со дня внесения о нем сведений в Реестр контролируемых лиц и прекращается со дня исключения сведений из Реестра.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В отношении иностранного гражданина, внесенного в Реестр контролируемых лиц, применяются запреты: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5A10EE" w:rsidRDefault="005A10EE" w:rsidP="005A10EE">
      <w:pPr>
        <w:numPr>
          <w:ilvl w:val="0"/>
          <w:numId w:val="1"/>
        </w:numPr>
        <w:spacing w:beforeAutospacing="1"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регистрацию юридического лица или ИП;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приобретение и государственную регистрацию недвижимого имущества, транспортных средств, самоходных машин и других видов техники;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управление транспортными средствами;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сдачу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открытии банковского счета, права распоряжаться денежными средствами на банковском счете, в том числе переводить денежные средства, за исключением переводов в целях уплаты обязательных платежей, установленных законодательством РФ, а также переводов денежных средств на счет контролируемого лица и выдачи наличных денежных сре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дств в с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умме не более 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30 000 руб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в месяц;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заключение брака;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изменение места жительства или места пребывания в РФ без разрешения МВД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 выезд за пределы территории субъекта РФ, муниципального образования, в которых контролируемое лицо пребывает (проживает), за исключением выезда из РФ;</w:t>
      </w:r>
    </w:p>
    <w:p w:rsidR="005A10EE" w:rsidRDefault="005A10EE" w:rsidP="005A10EE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иные ограничения, предусмотренные законодательством РФ.</w:t>
      </w:r>
    </w:p>
    <w:p w:rsidR="005A10EE" w:rsidRDefault="005A10EE" w:rsidP="005A10EE">
      <w:pPr>
        <w:spacing w:after="0" w:line="240" w:lineRule="auto"/>
        <w:ind w:left="72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Устанавливается дополнительная ответственность для юридических и физических лиц за оказание иностранному гражданину, включенному в Реестр контролируемых лиц услуг, предоставление которых запрещено (ограничивается).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Иностранные граждане или лица без гражданства, в отношении которых применяется режим высылки, обязаны информировать территориальное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подразделение МВД РФ по месту пребывания (проживания) или фактического нахождения лично, либо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онлайн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через портал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о возникновении обстоятельств, препятствующих своевременному самостоятельному выезду из РФ – не позднее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 календарных дней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следующих за днем наступления таких обстоятельств;</w:t>
      </w:r>
      <w:proofErr w:type="gramEnd"/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смене места пребывания без разрешения территориального органа МВД РФ, в случае наступления обстоятельств непреодолимой силы – не позднее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 календарных дней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следующих за днем наступления таких обстоятельств;</w:t>
      </w:r>
    </w:p>
    <w:p w:rsidR="005A10EE" w:rsidRDefault="005A10EE" w:rsidP="005A10EE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дате, месте и маршруте планируемого самостоятельного выезда из РФ – не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чем за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 рабочих дн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 до выезда, а в случае необходимости изменения маршрута – в течение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 календарного дня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до возникновения таких обстоятельств.</w:t>
      </w:r>
    </w:p>
    <w:p w:rsidR="005A10EE" w:rsidRDefault="005A10EE" w:rsidP="005A10EE">
      <w:pPr>
        <w:spacing w:after="0" w:line="240" w:lineRule="auto"/>
        <w:ind w:left="72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случае невозможности личной явки контролируемое лицо должно проинформировать территориальный орган МВД РФ путём направления информации с фотографией с отметкой о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геолокации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через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В случае неоднократного (более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1 раза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неисполнения контролируемым лицом установленных в отношении него обязанностей принимаются решения о депортации и о помещении в иностранного гражданина специальное учреждение. Если такие решения ранее уже были вынесены то, повторно они не выносятся. Исполнение решения о депортации контролируемого лица, в отношении которого имеется решение об ограничении выезда из РФ, приостанавливается до отмены такого решения.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Сведения об иностранном гражданине исключаются из Реестра контролируемых лиц в случае: </w:t>
      </w:r>
    </w:p>
    <w:p w:rsidR="005A10EE" w:rsidRDefault="005A10EE" w:rsidP="005A10EE">
      <w:pPr>
        <w:spacing w:after="0" w:line="240" w:lineRule="auto"/>
        <w:ind w:left="720"/>
        <w:rPr>
          <w:rFonts w:ascii="PT Astra Serif" w:hAnsi="PT Astra Serif"/>
        </w:rPr>
      </w:pPr>
    </w:p>
    <w:p w:rsidR="005A10EE" w:rsidRDefault="005A10EE" w:rsidP="005A10EE">
      <w:pPr>
        <w:spacing w:after="0" w:line="240" w:lineRule="auto"/>
        <w:ind w:left="720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выезда иностранного гражданина из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приобретения иностранным гражданином законных оснований для пребывания (проживания) в РФ, в том числе путем получения временного удостоверения личности лица без гражданства в РФ;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отмены решения, ставшего основанием для применения к иностранному гражданину режима высылки;</w:t>
      </w:r>
    </w:p>
    <w:p w:rsidR="005A10EE" w:rsidRDefault="005A10EE" w:rsidP="005A10EE">
      <w:pPr>
        <w:numPr>
          <w:ilvl w:val="0"/>
          <w:numId w:val="1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признания судом незаконным решения, ставшего основанием для применения к иностранному гражданину режима высылки;</w:t>
      </w:r>
    </w:p>
    <w:p w:rsidR="005A10EE" w:rsidRDefault="005A10EE" w:rsidP="005A10EE">
      <w:pPr>
        <w:numPr>
          <w:ilvl w:val="0"/>
          <w:numId w:val="1"/>
        </w:numPr>
        <w:spacing w:afterAutospacing="1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смерти иностранного гражданина или объявления его судом умершим.</w:t>
      </w:r>
    </w:p>
    <w:p w:rsidR="005A10EE" w:rsidRDefault="005A10EE" w:rsidP="005A10EE">
      <w:pPr>
        <w:tabs>
          <w:tab w:val="left" w:pos="120"/>
        </w:tabs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ДОЛЖНОСТНЫЕ ЛИЦА МВД РФ СМОГУТ ПРИНИМАТЬ РЕШЕНИЯ ОБ АДМИНИСТРАТИВНОМ </w:t>
      </w:r>
      <w:proofErr w:type="gramStart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ВЫДВОРЕНИИ</w:t>
      </w:r>
      <w:proofErr w:type="gramEnd"/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С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 февраля 2025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должностные лица МВД РФ наделяются полномочиями принимать решения об административном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выдворении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иностранных граждан за пределы РФ в случаях, предусмотренных Кодексом Российской Федерации об административных правонарушениях. По информации МВД РФ введение данных мер будет способствовать оперативному выявлению и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выдворению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из Российской Федерации иностранных граждан, представляющих угрозу общественной безопасности и правопорядку, и, наряду с другими принимаемыми мерами, станет одним из элементов обеспечения национальной безопасности Российской Федерации.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Также введены полномочия должностных лиц МВД РФ по перемещению иностранных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граждан, которым назначено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выдворение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принудительной форме, в специальные учреждения </w:t>
      </w:r>
      <w:r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 48 часов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5A10EE" w:rsidRDefault="005A10EE" w:rsidP="005A10EE">
      <w:pPr>
        <w:spacing w:after="24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За более подробной информацией Вы можете обратиться по телефону 8-385-67-22-4-33 или по адресу: Алтайский край,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Баевский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район с. Баево, ул. Ленина, дом 76.</w:t>
      </w:r>
    </w:p>
    <w:p w:rsidR="005A10EE" w:rsidRDefault="005A10EE" w:rsidP="005A10EE">
      <w:pPr>
        <w:spacing w:after="24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Начальник миграционного пункта Чернокурова С.В.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</w:p>
    <w:p w:rsidR="00BA1843" w:rsidRDefault="00BA1843"/>
    <w:sectPr w:rsidR="00BA1843" w:rsidSect="00BA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242CD"/>
    <w:multiLevelType w:val="multilevel"/>
    <w:tmpl w:val="0D80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10EE"/>
    <w:rsid w:val="005A10EE"/>
    <w:rsid w:val="00BA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E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Company>Microsoft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2025-02-20T02:16:00Z</dcterms:created>
  <dcterms:modified xsi:type="dcterms:W3CDTF">2025-02-20T02:17:00Z</dcterms:modified>
</cp:coreProperties>
</file>