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B6" w:rsidRDefault="00C906B6" w:rsidP="00C906B6">
      <w:pPr>
        <w:autoSpaceDE w:val="0"/>
        <w:autoSpaceDN w:val="0"/>
        <w:adjustRightInd w:val="0"/>
        <w:spacing w:after="0" w:line="240" w:lineRule="auto"/>
        <w:ind w:left="5670"/>
        <w:jc w:val="both"/>
        <w:rPr>
          <w:b/>
          <w:color w:val="000000"/>
        </w:rPr>
      </w:pPr>
      <w:bookmarkStart w:id="0" w:name="_GoBack"/>
      <w:bookmarkEnd w:id="0"/>
    </w:p>
    <w:p w:rsidR="001C388A" w:rsidRDefault="00C906B6" w:rsidP="00C906B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:rsidR="00C906B6" w:rsidRPr="00713FA7" w:rsidRDefault="00C906B6" w:rsidP="00BB6F6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56165F" w:rsidRDefault="00BB6F6D" w:rsidP="001C3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BB6F6D">
        <w:rPr>
          <w:color w:val="000000"/>
        </w:rPr>
        <w:t xml:space="preserve">С </w:t>
      </w:r>
      <w:r w:rsidR="00C906B6">
        <w:rPr>
          <w:color w:val="000000"/>
        </w:rPr>
        <w:t>8</w:t>
      </w:r>
      <w:r w:rsidR="00F04270">
        <w:rPr>
          <w:color w:val="000000"/>
        </w:rPr>
        <w:t xml:space="preserve"> </w:t>
      </w:r>
      <w:r w:rsidRPr="00BB6F6D">
        <w:rPr>
          <w:color w:val="000000"/>
        </w:rPr>
        <w:t xml:space="preserve">по </w:t>
      </w:r>
      <w:r w:rsidR="00F04270">
        <w:rPr>
          <w:color w:val="000000"/>
        </w:rPr>
        <w:t>1</w:t>
      </w:r>
      <w:r w:rsidR="00C906B6">
        <w:rPr>
          <w:color w:val="000000"/>
        </w:rPr>
        <w:t>7</w:t>
      </w:r>
      <w:r w:rsidRPr="00BB6F6D">
        <w:rPr>
          <w:color w:val="000000"/>
        </w:rPr>
        <w:t xml:space="preserve"> </w:t>
      </w:r>
      <w:r w:rsidR="00C906B6">
        <w:rPr>
          <w:color w:val="000000"/>
        </w:rPr>
        <w:t>апреля</w:t>
      </w:r>
      <w:r w:rsidR="007F0E52">
        <w:rPr>
          <w:color w:val="000000"/>
        </w:rPr>
        <w:t xml:space="preserve"> </w:t>
      </w:r>
      <w:r w:rsidR="00DC725A">
        <w:rPr>
          <w:color w:val="000000"/>
        </w:rPr>
        <w:t>20</w:t>
      </w:r>
      <w:r w:rsidR="007F0E52">
        <w:rPr>
          <w:color w:val="000000"/>
        </w:rPr>
        <w:t>2</w:t>
      </w:r>
      <w:r w:rsidR="0056165F">
        <w:rPr>
          <w:color w:val="000000"/>
        </w:rPr>
        <w:t>4</w:t>
      </w:r>
      <w:r w:rsidR="00DC725A">
        <w:rPr>
          <w:color w:val="000000"/>
        </w:rPr>
        <w:t xml:space="preserve"> года</w:t>
      </w:r>
      <w:r w:rsidR="00C906B6">
        <w:rPr>
          <w:color w:val="000000"/>
        </w:rPr>
        <w:t xml:space="preserve"> и с 11 по 20 ноября 2024 года</w:t>
      </w:r>
      <w:r w:rsidR="00DC725A">
        <w:rPr>
          <w:color w:val="000000"/>
        </w:rPr>
        <w:t xml:space="preserve"> </w:t>
      </w:r>
      <w:r w:rsidRPr="00BB6F6D">
        <w:rPr>
          <w:color w:val="000000"/>
        </w:rPr>
        <w:t xml:space="preserve"> в Алтайском крае </w:t>
      </w:r>
      <w:r w:rsidR="00EB3008">
        <w:rPr>
          <w:color w:val="000000"/>
        </w:rPr>
        <w:t>проводи</w:t>
      </w:r>
      <w:r w:rsidR="00100232">
        <w:rPr>
          <w:color w:val="000000"/>
        </w:rPr>
        <w:t>т</w:t>
      </w:r>
      <w:r w:rsidR="00EB3008">
        <w:rPr>
          <w:color w:val="000000"/>
        </w:rPr>
        <w:t>ся</w:t>
      </w:r>
      <w:r w:rsidRPr="00BB6F6D">
        <w:rPr>
          <w:color w:val="000000"/>
        </w:rPr>
        <w:t xml:space="preserve"> </w:t>
      </w:r>
      <w:r w:rsidR="00C906B6">
        <w:rPr>
          <w:color w:val="000000"/>
        </w:rPr>
        <w:t>федеральная межведомственная оперативно – профилактическая операция «Чистое поколение 2024»</w:t>
      </w:r>
    </w:p>
    <w:p w:rsidR="007F0E52" w:rsidRDefault="00EB3008" w:rsidP="001C3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Цель </w:t>
      </w:r>
      <w:r w:rsidR="00C906B6">
        <w:rPr>
          <w:color w:val="000000"/>
        </w:rPr>
        <w:t>мероприятий:</w:t>
      </w:r>
      <w:r>
        <w:rPr>
          <w:color w:val="000000"/>
        </w:rPr>
        <w:t xml:space="preserve"> </w:t>
      </w:r>
      <w:r w:rsidR="00F04270">
        <w:rPr>
          <w:color w:val="000000"/>
        </w:rPr>
        <w:t>профилактик</w:t>
      </w:r>
      <w:r w:rsidR="00C906B6">
        <w:rPr>
          <w:color w:val="000000"/>
        </w:rPr>
        <w:t>а</w:t>
      </w:r>
      <w:r w:rsidR="00F04270">
        <w:rPr>
          <w:color w:val="000000"/>
        </w:rPr>
        <w:t xml:space="preserve"> незаконного оборота наркотических средств и </w:t>
      </w:r>
      <w:r w:rsidR="00C906B6">
        <w:rPr>
          <w:color w:val="000000"/>
        </w:rPr>
        <w:t xml:space="preserve">психотропных веществ среди несовершеннолетних и молодежи, а также выявлению фактов вовлечения несовершеннолетних в противоправную </w:t>
      </w:r>
      <w:proofErr w:type="gramStart"/>
      <w:r w:rsidR="00C906B6">
        <w:rPr>
          <w:color w:val="000000"/>
        </w:rPr>
        <w:t>деятельность</w:t>
      </w:r>
      <w:proofErr w:type="gramEnd"/>
      <w:r w:rsidR="00C906B6">
        <w:rPr>
          <w:color w:val="000000"/>
        </w:rPr>
        <w:t xml:space="preserve"> связанную с незаконным оборотом наркотических средств, повышения уровня осведомленности населения о последствиях незаконного потребления наркотиков и об ответственности за участие в их незаконном обороте</w:t>
      </w:r>
      <w:r w:rsidR="00F04270">
        <w:rPr>
          <w:color w:val="000000"/>
        </w:rPr>
        <w:t>.</w:t>
      </w:r>
      <w:r w:rsidR="001C388A">
        <w:rPr>
          <w:color w:val="000000"/>
        </w:rPr>
        <w:t xml:space="preserve"> </w:t>
      </w:r>
      <w:r w:rsidR="007F0E52">
        <w:rPr>
          <w:color w:val="000000"/>
        </w:rPr>
        <w:t xml:space="preserve">       </w:t>
      </w:r>
    </w:p>
    <w:p w:rsidR="00BB6F6D" w:rsidRDefault="001C388A" w:rsidP="001C3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Сообщаем</w:t>
      </w:r>
      <w:r w:rsidR="007F0E52">
        <w:rPr>
          <w:color w:val="000000"/>
        </w:rPr>
        <w:t>,</w:t>
      </w:r>
      <w:r>
        <w:rPr>
          <w:color w:val="000000"/>
        </w:rPr>
        <w:t xml:space="preserve"> что о каждом </w:t>
      </w:r>
      <w:r w:rsidR="000F49FD">
        <w:rPr>
          <w:color w:val="000000"/>
        </w:rPr>
        <w:t xml:space="preserve"> </w:t>
      </w:r>
      <w:r w:rsidR="00BB6F6D" w:rsidRPr="00BB6F6D">
        <w:rPr>
          <w:color w:val="000000"/>
        </w:rPr>
        <w:t xml:space="preserve"> факт</w:t>
      </w:r>
      <w:r>
        <w:rPr>
          <w:color w:val="000000"/>
        </w:rPr>
        <w:t>е</w:t>
      </w:r>
      <w:r w:rsidR="00BB6F6D" w:rsidRPr="00BB6F6D">
        <w:rPr>
          <w:color w:val="000000"/>
        </w:rPr>
        <w:t xml:space="preserve"> незаконного оборота наркотиков Вы можете сообщить в любое время на круглосуточный «телефон доверия» Главного управления министерства внутренних дел Российской Федерации по Алтайскому краю </w:t>
      </w:r>
      <w:r w:rsidR="00A26E40">
        <w:rPr>
          <w:color w:val="000000"/>
        </w:rPr>
        <w:t>397-002, 397-130</w:t>
      </w:r>
      <w:r w:rsidR="00BB6F6D" w:rsidRPr="00BB6F6D">
        <w:rPr>
          <w:color w:val="000000"/>
        </w:rPr>
        <w:t>,</w:t>
      </w:r>
      <w:r w:rsidR="00A26E40">
        <w:rPr>
          <w:color w:val="000000"/>
        </w:rPr>
        <w:t xml:space="preserve"> </w:t>
      </w:r>
      <w:r w:rsidR="00BB6F6D" w:rsidRPr="00BB6F6D">
        <w:rPr>
          <w:color w:val="000000"/>
        </w:rPr>
        <w:t xml:space="preserve">а также </w:t>
      </w:r>
      <w:r w:rsidR="00F04270">
        <w:rPr>
          <w:color w:val="000000"/>
        </w:rPr>
        <w:t>на</w:t>
      </w:r>
      <w:r w:rsidR="0056165F">
        <w:rPr>
          <w:color w:val="000000"/>
        </w:rPr>
        <w:t xml:space="preserve"> телефон дежурной части </w:t>
      </w:r>
      <w:r w:rsidR="001056D3">
        <w:rPr>
          <w:color w:val="000000"/>
        </w:rPr>
        <w:t>отдела полиции по тел. 22-</w:t>
      </w:r>
      <w:r w:rsidR="00100232">
        <w:rPr>
          <w:color w:val="000000"/>
        </w:rPr>
        <w:t>7</w:t>
      </w:r>
      <w:r w:rsidR="001056D3">
        <w:rPr>
          <w:color w:val="000000"/>
        </w:rPr>
        <w:t>-43</w:t>
      </w:r>
      <w:r w:rsidR="001056D3" w:rsidRPr="00BB6F6D">
        <w:rPr>
          <w:color w:val="000000"/>
        </w:rPr>
        <w:t xml:space="preserve"> </w:t>
      </w:r>
      <w:r w:rsidR="0056165F">
        <w:rPr>
          <w:color w:val="000000"/>
        </w:rPr>
        <w:t>«</w:t>
      </w:r>
      <w:r w:rsidR="00A26E40">
        <w:rPr>
          <w:color w:val="000000"/>
        </w:rPr>
        <w:t>02</w:t>
      </w:r>
      <w:r w:rsidR="00BB6F6D" w:rsidRPr="00BB6F6D">
        <w:rPr>
          <w:color w:val="000000"/>
        </w:rPr>
        <w:t>»</w:t>
      </w:r>
      <w:r w:rsidR="00A26E40">
        <w:rPr>
          <w:color w:val="000000"/>
        </w:rPr>
        <w:t xml:space="preserve"> или «102»</w:t>
      </w:r>
      <w:r w:rsidR="00BB6F6D" w:rsidRPr="00BB6F6D">
        <w:rPr>
          <w:color w:val="000000"/>
        </w:rPr>
        <w:t>.</w:t>
      </w:r>
    </w:p>
    <w:p w:rsidR="001F622A" w:rsidRDefault="001F622A" w:rsidP="001C3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</w:p>
    <w:p w:rsidR="001F622A" w:rsidRPr="00BB6F6D" w:rsidRDefault="001F622A" w:rsidP="001C3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МО МВД России «</w:t>
      </w:r>
      <w:proofErr w:type="spellStart"/>
      <w:r>
        <w:rPr>
          <w:color w:val="000000"/>
        </w:rPr>
        <w:t>Завьяловский</w:t>
      </w:r>
      <w:proofErr w:type="spellEnd"/>
      <w:r>
        <w:rPr>
          <w:color w:val="000000"/>
        </w:rPr>
        <w:t>»</w:t>
      </w:r>
    </w:p>
    <w:sectPr w:rsidR="001F622A" w:rsidRPr="00BB6F6D" w:rsidSect="00F60313">
      <w:pgSz w:w="12240" w:h="15840"/>
      <w:pgMar w:top="993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7C" w:rsidRDefault="00B6797C" w:rsidP="00AD21F2">
      <w:pPr>
        <w:spacing w:after="0" w:line="240" w:lineRule="auto"/>
      </w:pPr>
      <w:r>
        <w:separator/>
      </w:r>
    </w:p>
  </w:endnote>
  <w:endnote w:type="continuationSeparator" w:id="0">
    <w:p w:rsidR="00B6797C" w:rsidRDefault="00B6797C" w:rsidP="00AD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7C" w:rsidRDefault="00B6797C" w:rsidP="00AD21F2">
      <w:pPr>
        <w:spacing w:after="0" w:line="240" w:lineRule="auto"/>
      </w:pPr>
      <w:r>
        <w:separator/>
      </w:r>
    </w:p>
  </w:footnote>
  <w:footnote w:type="continuationSeparator" w:id="0">
    <w:p w:rsidR="00B6797C" w:rsidRDefault="00B6797C" w:rsidP="00AD2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72"/>
    <w:rsid w:val="000279FA"/>
    <w:rsid w:val="000C00A4"/>
    <w:rsid w:val="000F49FD"/>
    <w:rsid w:val="00100232"/>
    <w:rsid w:val="001056D3"/>
    <w:rsid w:val="00151DE8"/>
    <w:rsid w:val="00160241"/>
    <w:rsid w:val="001B5FDD"/>
    <w:rsid w:val="001C388A"/>
    <w:rsid w:val="001F622A"/>
    <w:rsid w:val="002843A9"/>
    <w:rsid w:val="002B4DA8"/>
    <w:rsid w:val="002E302B"/>
    <w:rsid w:val="00397E41"/>
    <w:rsid w:val="00490C42"/>
    <w:rsid w:val="0056165F"/>
    <w:rsid w:val="00561E7F"/>
    <w:rsid w:val="006253A8"/>
    <w:rsid w:val="006C6CB5"/>
    <w:rsid w:val="006F3DE0"/>
    <w:rsid w:val="00702AE6"/>
    <w:rsid w:val="00703D0A"/>
    <w:rsid w:val="00713FA7"/>
    <w:rsid w:val="00760265"/>
    <w:rsid w:val="007959FA"/>
    <w:rsid w:val="007C0607"/>
    <w:rsid w:val="007C1FFB"/>
    <w:rsid w:val="007F0E52"/>
    <w:rsid w:val="008051DE"/>
    <w:rsid w:val="00831C94"/>
    <w:rsid w:val="008E2B1A"/>
    <w:rsid w:val="00945104"/>
    <w:rsid w:val="00960FD3"/>
    <w:rsid w:val="00A17512"/>
    <w:rsid w:val="00A26E40"/>
    <w:rsid w:val="00A31ED0"/>
    <w:rsid w:val="00A42E72"/>
    <w:rsid w:val="00AD21F2"/>
    <w:rsid w:val="00B17887"/>
    <w:rsid w:val="00B230C9"/>
    <w:rsid w:val="00B36E60"/>
    <w:rsid w:val="00B6797C"/>
    <w:rsid w:val="00BA350E"/>
    <w:rsid w:val="00BB3640"/>
    <w:rsid w:val="00BB6BB9"/>
    <w:rsid w:val="00BB6F6D"/>
    <w:rsid w:val="00BC53FE"/>
    <w:rsid w:val="00BE08E0"/>
    <w:rsid w:val="00BF46CD"/>
    <w:rsid w:val="00C11E88"/>
    <w:rsid w:val="00C73FA9"/>
    <w:rsid w:val="00C906B6"/>
    <w:rsid w:val="00CD2BCF"/>
    <w:rsid w:val="00CE3925"/>
    <w:rsid w:val="00CE7308"/>
    <w:rsid w:val="00D96E06"/>
    <w:rsid w:val="00DC725A"/>
    <w:rsid w:val="00E35941"/>
    <w:rsid w:val="00E43133"/>
    <w:rsid w:val="00E4340A"/>
    <w:rsid w:val="00E562C4"/>
    <w:rsid w:val="00E63A7A"/>
    <w:rsid w:val="00E82F46"/>
    <w:rsid w:val="00E94A3E"/>
    <w:rsid w:val="00EB2408"/>
    <w:rsid w:val="00EB3008"/>
    <w:rsid w:val="00ED38FB"/>
    <w:rsid w:val="00F04270"/>
    <w:rsid w:val="00F07DC2"/>
    <w:rsid w:val="00F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CD"/>
  </w:style>
  <w:style w:type="paragraph" w:styleId="1">
    <w:name w:val="heading 1"/>
    <w:basedOn w:val="a"/>
    <w:next w:val="a"/>
    <w:link w:val="10"/>
    <w:qFormat/>
    <w:rsid w:val="006253A8"/>
    <w:pPr>
      <w:keepNext/>
      <w:spacing w:after="0" w:line="240" w:lineRule="auto"/>
      <w:jc w:val="center"/>
      <w:outlineLvl w:val="0"/>
    </w:pPr>
    <w:rPr>
      <w:rFonts w:eastAsia="Times New Roman"/>
      <w:b/>
      <w:snapToGrid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3A8"/>
    <w:rPr>
      <w:rFonts w:eastAsia="Times New Roman"/>
      <w:b/>
      <w:snapToGrid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A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D21F2"/>
    <w:pPr>
      <w:spacing w:after="0" w:line="240" w:lineRule="auto"/>
    </w:pPr>
    <w:rPr>
      <w:rFonts w:eastAsia="Times New Roman"/>
      <w:snapToGrid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21F2"/>
    <w:rPr>
      <w:rFonts w:eastAsia="Times New Roman"/>
      <w:snapToGrid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D21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CD"/>
  </w:style>
  <w:style w:type="paragraph" w:styleId="1">
    <w:name w:val="heading 1"/>
    <w:basedOn w:val="a"/>
    <w:next w:val="a"/>
    <w:link w:val="10"/>
    <w:qFormat/>
    <w:rsid w:val="006253A8"/>
    <w:pPr>
      <w:keepNext/>
      <w:spacing w:after="0" w:line="240" w:lineRule="auto"/>
      <w:jc w:val="center"/>
      <w:outlineLvl w:val="0"/>
    </w:pPr>
    <w:rPr>
      <w:rFonts w:eastAsia="Times New Roman"/>
      <w:b/>
      <w:snapToGrid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3A8"/>
    <w:rPr>
      <w:rFonts w:eastAsia="Times New Roman"/>
      <w:b/>
      <w:snapToGrid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A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D21F2"/>
    <w:pPr>
      <w:spacing w:after="0" w:line="240" w:lineRule="auto"/>
    </w:pPr>
    <w:rPr>
      <w:rFonts w:eastAsia="Times New Roman"/>
      <w:snapToGrid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21F2"/>
    <w:rPr>
      <w:rFonts w:eastAsia="Times New Roman"/>
      <w:snapToGrid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D2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ФО-Адм</cp:lastModifiedBy>
  <cp:revision>2</cp:revision>
  <cp:lastPrinted>2024-04-01T04:00:00Z</cp:lastPrinted>
  <dcterms:created xsi:type="dcterms:W3CDTF">2024-04-11T08:27:00Z</dcterms:created>
  <dcterms:modified xsi:type="dcterms:W3CDTF">2024-04-11T08:27:00Z</dcterms:modified>
</cp:coreProperties>
</file>