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30" w:rsidRDefault="0085223B">
      <w:bookmarkStart w:id="0" w:name="_GoBack"/>
      <w:bookmarkEnd w:id="0"/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</wp:posOffset>
            </wp:positionH>
            <wp:positionV relativeFrom="paragraph">
              <wp:posOffset>28080</wp:posOffset>
            </wp:positionV>
            <wp:extent cx="2323440" cy="504359"/>
            <wp:effectExtent l="0" t="0" r="660" b="0"/>
            <wp:wrapSquare wrapText="bothSides"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-867" t="-3893" r="-867" b="-3893"/>
                    <a:stretch>
                      <a:fillRect/>
                    </a:stretch>
                  </pic:blipFill>
                  <pic:spPr>
                    <a:xfrm>
                      <a:off x="0" y="0"/>
                      <a:ext cx="2323440" cy="5043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C6B30" w:rsidRDefault="005C6B30"/>
    <w:p w:rsidR="005C6B30" w:rsidRDefault="005C6B30"/>
    <w:p w:rsidR="005C6B30" w:rsidRDefault="0085223B">
      <w:pPr>
        <w:jc w:val="right"/>
        <w:rPr>
          <w:b/>
          <w:sz w:val="32"/>
        </w:rPr>
      </w:pPr>
      <w:r>
        <w:rPr>
          <w:b/>
          <w:sz w:val="32"/>
        </w:rPr>
        <w:t>ПРЕСС-РЕЛИЗ</w:t>
      </w:r>
    </w:p>
    <w:p w:rsidR="005C6B30" w:rsidRDefault="005C6B30">
      <w:pPr>
        <w:ind w:firstLine="737"/>
        <w:jc w:val="both"/>
        <w:rPr>
          <w:b/>
        </w:rPr>
      </w:pPr>
    </w:p>
    <w:p w:rsidR="005C6B30" w:rsidRDefault="0085223B">
      <w:pPr>
        <w:pStyle w:val="ad"/>
        <w:spacing w:after="0" w:line="240" w:lineRule="auto"/>
        <w:jc w:val="center"/>
        <w:rPr>
          <w:b/>
          <w:sz w:val="30"/>
          <w:shd w:val="clear" w:color="auto" w:fill="FFFFFE"/>
        </w:rPr>
      </w:pPr>
      <w:r>
        <w:rPr>
          <w:b/>
          <w:sz w:val="30"/>
          <w:shd w:val="clear" w:color="auto" w:fill="FFFFFE"/>
        </w:rPr>
        <w:t>Филиал ППК «Роскадастр» по Алтайскому краю подготовил карту региона с памятниками Великой Отечественной войны</w:t>
      </w:r>
    </w:p>
    <w:p w:rsidR="005C6B30" w:rsidRDefault="005C6B30">
      <w:pPr>
        <w:ind w:firstLine="737"/>
        <w:rPr>
          <w:sz w:val="16"/>
          <w:szCs w:val="16"/>
          <w:shd w:val="clear" w:color="auto" w:fill="FFFFFE"/>
        </w:rPr>
      </w:pPr>
    </w:p>
    <w:p w:rsidR="005C6B30" w:rsidRDefault="0085223B">
      <w:pPr>
        <w:ind w:firstLine="709"/>
        <w:jc w:val="both"/>
        <w:rPr>
          <w:b/>
          <w:color w:val="000000"/>
          <w:sz w:val="26"/>
        </w:rPr>
      </w:pPr>
      <w:r>
        <w:rPr>
          <w:b/>
          <w:color w:val="000000"/>
          <w:sz w:val="26"/>
        </w:rPr>
        <w:t>К 81-й годовщине Великой Победы филиал ППК «Роскадастр»</w:t>
      </w:r>
      <w:r>
        <w:rPr>
          <w:b/>
          <w:color w:val="000000"/>
          <w:sz w:val="26"/>
        </w:rPr>
        <w:t xml:space="preserve"> по Алтайскому краю подготовил специальную карту. На ней представлены объекты культурного наследия, имеющие отношение к Великой Отечественной войне (ВОВ).</w:t>
      </w:r>
    </w:p>
    <w:p w:rsidR="005C6B30" w:rsidRDefault="0085223B">
      <w:pPr>
        <w:ind w:firstLine="709"/>
        <w:jc w:val="both"/>
        <w:rPr>
          <w:color w:val="000000"/>
          <w:sz w:val="26"/>
          <w:shd w:val="clear" w:color="auto" w:fill="FFFFFE"/>
        </w:rPr>
      </w:pPr>
      <w:r>
        <w:rPr>
          <w:color w:val="000000"/>
          <w:sz w:val="26"/>
          <w:shd w:val="clear" w:color="auto" w:fill="FFFFFE"/>
        </w:rPr>
        <w:t>В годы Великой Отечественной войны непосредственно на территории Алтайского края не велись боевые дей</w:t>
      </w:r>
      <w:r>
        <w:rPr>
          <w:color w:val="000000"/>
          <w:sz w:val="26"/>
          <w:shd w:val="clear" w:color="auto" w:fill="FFFFFE"/>
        </w:rPr>
        <w:t>ствия, однако вклад региона в победу был огромен. С алтайской земли на фронт ушли более 611 тысяч человек - практически треть населения края. Каждый второй солдат не вернулся домой. Край стал одним из ключевых центров эвакуации, приняв сотни промышленных п</w:t>
      </w:r>
      <w:r>
        <w:rPr>
          <w:color w:val="000000"/>
          <w:sz w:val="26"/>
          <w:shd w:val="clear" w:color="auto" w:fill="FFFFFE"/>
        </w:rPr>
        <w:t>редприятий, учреждений и учебных заведений. Здесь также было развернуто множество госпиталей для лечения раненых бойцов. Труд и стойкость жителей тыла стали неотъемлемой частью великого подвига советского народа.</w:t>
      </w:r>
    </w:p>
    <w:p w:rsidR="005C6B30" w:rsidRDefault="0085223B">
      <w:pPr>
        <w:ind w:firstLine="709"/>
        <w:jc w:val="both"/>
        <w:rPr>
          <w:color w:val="000000"/>
          <w:sz w:val="26"/>
          <w:shd w:val="clear" w:color="auto" w:fill="FFFFFE"/>
        </w:rPr>
      </w:pPr>
      <w:r>
        <w:rPr>
          <w:color w:val="000000"/>
          <w:sz w:val="26"/>
          <w:shd w:val="clear" w:color="auto" w:fill="FFFFFE"/>
        </w:rPr>
        <w:t>В большинстве населенных пунктов Алтайского</w:t>
      </w:r>
      <w:r>
        <w:rPr>
          <w:color w:val="000000"/>
          <w:sz w:val="26"/>
          <w:shd w:val="clear" w:color="auto" w:fill="FFFFFE"/>
        </w:rPr>
        <w:t xml:space="preserve"> края установлены памятники, обелиски и мемориальные комплексы, посвященные ВОВ. Эти объекты, возведенные в память о тех, кто сражался, трудился, погиб в годы войны, и как напоминание о жертвах, принесенных во имя мира и свободы, имеют статус объектов куль</w:t>
      </w:r>
      <w:r>
        <w:rPr>
          <w:color w:val="000000"/>
          <w:sz w:val="26"/>
          <w:shd w:val="clear" w:color="auto" w:fill="FFFFFE"/>
        </w:rPr>
        <w:t>турного наследия и находятся под особой защитой государства.</w:t>
      </w:r>
    </w:p>
    <w:p w:rsidR="005C6B30" w:rsidRDefault="0085223B">
      <w:pPr>
        <w:ind w:firstLine="709"/>
        <w:jc w:val="both"/>
      </w:pPr>
      <w:r>
        <w:rPr>
          <w:i/>
          <w:color w:val="000000"/>
          <w:sz w:val="26"/>
        </w:rPr>
        <w:t>«В дань уважения к ратному и трудовому подвигу наших земляков мы создали карту Алтайского края, на которую нанесены памятники ВОВ и объекты недвижимости, имеющие отношение к военным событиям. Сох</w:t>
      </w:r>
      <w:r>
        <w:rPr>
          <w:i/>
          <w:color w:val="000000"/>
          <w:sz w:val="26"/>
        </w:rPr>
        <w:t>ранение этого наследия - общее дело всех жителей края»</w:t>
      </w:r>
      <w:r>
        <w:rPr>
          <w:color w:val="000000"/>
          <w:sz w:val="26"/>
        </w:rPr>
        <w:t xml:space="preserve">, </w:t>
      </w:r>
      <w:r>
        <w:rPr>
          <w:color w:val="000000"/>
          <w:sz w:val="26"/>
          <w:shd w:val="clear" w:color="auto" w:fill="FFFFFE"/>
        </w:rPr>
        <w:t xml:space="preserve">- </w:t>
      </w:r>
      <w:r>
        <w:rPr>
          <w:color w:val="000000"/>
          <w:sz w:val="26"/>
          <w:shd w:val="clear" w:color="auto" w:fill="FFFFFF"/>
        </w:rPr>
        <w:t>отметил</w:t>
      </w:r>
      <w:r>
        <w:rPr>
          <w:color w:val="000000"/>
          <w:sz w:val="26"/>
        </w:rPr>
        <w:t xml:space="preserve"> директор филиала ППК «Роскадастр» по Алтайскому краю</w:t>
      </w:r>
      <w:r>
        <w:rPr>
          <w:b/>
          <w:color w:val="000000"/>
          <w:sz w:val="26"/>
          <w:shd w:val="clear" w:color="auto" w:fill="FFFFFF"/>
        </w:rPr>
        <w:t xml:space="preserve"> Дмитрий Комиссаров.</w:t>
      </w:r>
    </w:p>
    <w:p w:rsidR="005C6B30" w:rsidRDefault="0085223B">
      <w:pPr>
        <w:ind w:firstLine="709"/>
      </w:pPr>
      <w:r>
        <w:rPr>
          <w:color w:val="000000"/>
          <w:sz w:val="26"/>
        </w:rPr>
        <w:t xml:space="preserve">Посмотреть карту можно на странице филиала ППК «Роскадастр» по Алтайскому краю в социальной сети «ВКонтакте»: </w:t>
      </w:r>
      <w:r>
        <w:rPr>
          <w:color w:val="000000"/>
          <w:sz w:val="26"/>
        </w:rPr>
        <w:t>https://vk.com/kadastr22?w=wall-122313103_2650</w:t>
      </w:r>
    </w:p>
    <w:p w:rsidR="005C6B30" w:rsidRDefault="005C6B30">
      <w:pPr>
        <w:ind w:firstLine="709"/>
        <w:rPr>
          <w:color w:val="000000"/>
          <w:shd w:val="clear" w:color="auto" w:fill="FFFFFE"/>
        </w:rPr>
      </w:pPr>
    </w:p>
    <w:p w:rsidR="005C6B30" w:rsidRDefault="0085223B">
      <w:pPr>
        <w:pStyle w:val="Standard"/>
        <w:jc w:val="both"/>
        <w:rPr>
          <w:i/>
          <w:shd w:val="clear" w:color="auto" w:fill="FFFFFE"/>
        </w:rPr>
      </w:pPr>
      <w:r>
        <w:rPr>
          <w:rStyle w:val="-"/>
          <w:color w:val="000000"/>
          <w:u w:val="none"/>
        </w:rPr>
        <w:t>Материал подготовлен филиалом ППК «Роскадастр» по Алтайскому краю</w:t>
      </w:r>
    </w:p>
    <w:sectPr w:rsidR="005C6B30">
      <w:footerReference w:type="default" r:id="rId9"/>
      <w:pgSz w:w="11906" w:h="16838"/>
      <w:pgMar w:top="413" w:right="504" w:bottom="324" w:left="913" w:header="720" w:footer="2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23B" w:rsidRDefault="0085223B">
      <w:r>
        <w:separator/>
      </w:r>
    </w:p>
  </w:endnote>
  <w:endnote w:type="continuationSeparator" w:id="0">
    <w:p w:rsidR="0085223B" w:rsidRDefault="0085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809" w:rsidRDefault="008522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23B" w:rsidRDefault="0085223B">
      <w:r>
        <w:rPr>
          <w:color w:val="000000"/>
        </w:rPr>
        <w:separator/>
      </w:r>
    </w:p>
  </w:footnote>
  <w:footnote w:type="continuationSeparator" w:id="0">
    <w:p w:rsidR="0085223B" w:rsidRDefault="00852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309C3"/>
    <w:multiLevelType w:val="multilevel"/>
    <w:tmpl w:val="3FEC8FD8"/>
    <w:styleLink w:val="WWNum1"/>
    <w:lvl w:ilvl="0">
      <w:start w:val="1"/>
      <w:numFmt w:val="decimal"/>
      <w:pStyle w:val="4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6B30"/>
    <w:rsid w:val="005C6B30"/>
    <w:rsid w:val="0085223B"/>
    <w:rsid w:val="00C4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ahoma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eastAsia="Times New Roman" w:hAnsi="Times New Roman" w:cs="Times New Roman"/>
      <w:color w:val="00000A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paragraph" w:styleId="4">
    <w:name w:val="heading 4"/>
    <w:basedOn w:val="a0"/>
    <w:pPr>
      <w:numPr>
        <w:numId w:val="1"/>
      </w:numPr>
      <w:spacing w:before="120"/>
      <w:outlineLvl w:val="3"/>
    </w:pPr>
    <w:rPr>
      <w:b/>
      <w:i/>
      <w:sz w:val="27"/>
    </w:rPr>
  </w:style>
  <w:style w:type="paragraph" w:styleId="5">
    <w:name w:val="heading 5"/>
    <w:basedOn w:val="a"/>
    <w:pPr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spacing w:before="240" w:after="120"/>
    </w:pPr>
    <w:rPr>
      <w:rFonts w:ascii="PT Astra Serif" w:eastAsia="Tahoma" w:hAnsi="PT Astra Serif" w:cs="Noto Sans Devanagari"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Title"/>
    <w:basedOn w:val="a"/>
    <w:pPr>
      <w:spacing w:before="120" w:after="120"/>
    </w:pPr>
    <w:rPr>
      <w:rFonts w:cs="Mangal"/>
      <w:i/>
    </w:rPr>
  </w:style>
  <w:style w:type="paragraph" w:styleId="a5">
    <w:name w:val="Subtitle"/>
    <w:basedOn w:val="a"/>
  </w:style>
  <w:style w:type="paragraph" w:styleId="20">
    <w:name w:val="Quote"/>
    <w:basedOn w:val="a"/>
    <w:pPr>
      <w:ind w:left="720" w:right="720"/>
    </w:pPr>
    <w:rPr>
      <w:i/>
    </w:rPr>
  </w:style>
  <w:style w:type="paragraph" w:styleId="a6">
    <w:name w:val="Intense Quote"/>
    <w:basedOn w:val="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pPr>
      <w:tabs>
        <w:tab w:val="center" w:pos="4819"/>
        <w:tab w:val="right" w:pos="9638"/>
      </w:tabs>
    </w:pPr>
  </w:style>
  <w:style w:type="paragraph" w:styleId="a7">
    <w:name w:val="header"/>
    <w:basedOn w:val="a"/>
    <w:pPr>
      <w:tabs>
        <w:tab w:val="center" w:pos="4677"/>
        <w:tab w:val="right" w:pos="9354"/>
      </w:tabs>
    </w:pPr>
  </w:style>
  <w:style w:type="paragraph" w:styleId="a8">
    <w:name w:val="footer"/>
    <w:basedOn w:val="a"/>
    <w:pPr>
      <w:tabs>
        <w:tab w:val="center" w:pos="4677"/>
        <w:tab w:val="right" w:pos="9354"/>
      </w:tabs>
    </w:pPr>
  </w:style>
  <w:style w:type="paragraph" w:styleId="a9">
    <w:name w:val="footnote text"/>
    <w:basedOn w:val="a"/>
    <w:pPr>
      <w:spacing w:after="40"/>
    </w:pPr>
    <w:rPr>
      <w:sz w:val="18"/>
    </w:rPr>
  </w:style>
  <w:style w:type="paragraph" w:styleId="aa">
    <w:name w:val="endnote text"/>
    <w:basedOn w:val="a"/>
    <w:rPr>
      <w:sz w:val="20"/>
    </w:rPr>
  </w:style>
  <w:style w:type="paragraph" w:styleId="11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b">
    <w:name w:val="TOC Heading"/>
  </w:style>
  <w:style w:type="paragraph" w:styleId="ac">
    <w:name w:val="table of figures"/>
    <w:basedOn w:val="a"/>
  </w:style>
  <w:style w:type="paragraph" w:customStyle="1" w:styleId="a0">
    <w:name w:val="Заголовок"/>
    <w:basedOn w:val="10"/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index heading"/>
    <w:basedOn w:val="a"/>
    <w:rPr>
      <w:rFonts w:cs="Mangal"/>
    </w:rPr>
  </w:style>
  <w:style w:type="paragraph" w:customStyle="1" w:styleId="10">
    <w:name w:val="Заголовок1"/>
    <w:basedOn w:val="a"/>
    <w:pPr>
      <w:spacing w:before="240" w:after="120"/>
    </w:pPr>
    <w:rPr>
      <w:rFonts w:eastAsia="Microsoft YaHei" w:cs="Mangal"/>
      <w:sz w:val="28"/>
    </w:rPr>
  </w:style>
  <w:style w:type="paragraph" w:styleId="af0">
    <w:name w:val="caption"/>
    <w:basedOn w:val="a0"/>
    <w:pPr>
      <w:jc w:val="center"/>
    </w:pPr>
    <w:rPr>
      <w:b/>
      <w:sz w:val="56"/>
    </w:rPr>
  </w:style>
  <w:style w:type="paragraph" w:customStyle="1" w:styleId="Index">
    <w:name w:val="Index"/>
    <w:basedOn w:val="a"/>
    <w:rPr>
      <w:rFonts w:ascii="PT Astra Serif" w:hAnsi="PT Astra Serif" w:cs="Noto Sans Devanagari"/>
    </w:rPr>
  </w:style>
  <w:style w:type="paragraph" w:customStyle="1" w:styleId="caption1">
    <w:name w:val="caption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">
    <w:name w:val="caption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">
    <w:name w:val="Caption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">
    <w:name w:val="Caption1111"/>
    <w:basedOn w:val="a"/>
    <w:pPr>
      <w:spacing w:before="120" w:after="120"/>
    </w:pPr>
    <w:rPr>
      <w:rFonts w:cs="Mangal"/>
      <w:i/>
    </w:rPr>
  </w:style>
  <w:style w:type="paragraph" w:customStyle="1" w:styleId="Caption11111">
    <w:name w:val="Caption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">
    <w:name w:val="Caption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">
    <w:name w:val="Caption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">
    <w:name w:val="Caption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">
    <w:name w:val="Caption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">
    <w:name w:val="Caption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">
    <w:name w:val="Caption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">
    <w:name w:val="Caption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">
    <w:name w:val="Caption1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1">
    <w:name w:val="Caption11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11">
    <w:name w:val="Caption111111111111111"/>
    <w:basedOn w:val="a"/>
    <w:pPr>
      <w:spacing w:before="120" w:after="120"/>
    </w:pPr>
    <w:rPr>
      <w:rFonts w:cs="Mangal"/>
      <w:i/>
    </w:rPr>
  </w:style>
  <w:style w:type="paragraph" w:customStyle="1" w:styleId="Caption1111111111111111">
    <w:name w:val="Caption1111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1111">
    <w:name w:val="Caption11111111111111111"/>
    <w:basedOn w:val="a"/>
    <w:pPr>
      <w:spacing w:before="120" w:after="120"/>
    </w:pPr>
    <w:rPr>
      <w:rFonts w:cs="Mangal"/>
      <w:i/>
    </w:rPr>
  </w:style>
  <w:style w:type="paragraph" w:customStyle="1" w:styleId="Caption111111111111111111">
    <w:name w:val="Caption111111111111111111"/>
    <w:basedOn w:val="a0"/>
    <w:pPr>
      <w:jc w:val="center"/>
    </w:pPr>
    <w:rPr>
      <w:b/>
      <w:sz w:val="56"/>
    </w:rPr>
  </w:style>
  <w:style w:type="paragraph" w:customStyle="1" w:styleId="41">
    <w:name w:val="Указатель4"/>
    <w:basedOn w:val="a"/>
    <w:rPr>
      <w:rFonts w:cs="Mangal"/>
    </w:rPr>
  </w:style>
  <w:style w:type="paragraph" w:customStyle="1" w:styleId="31">
    <w:name w:val="Название объекта3"/>
    <w:basedOn w:val="a0"/>
    <w:pPr>
      <w:jc w:val="center"/>
    </w:pPr>
    <w:rPr>
      <w:b/>
      <w:sz w:val="56"/>
    </w:rPr>
  </w:style>
  <w:style w:type="paragraph" w:customStyle="1" w:styleId="32">
    <w:name w:val="Указатель3"/>
    <w:basedOn w:val="a"/>
    <w:rPr>
      <w:rFonts w:cs="Mangal"/>
    </w:rPr>
  </w:style>
  <w:style w:type="paragraph" w:customStyle="1" w:styleId="22">
    <w:name w:val="Название объекта2"/>
    <w:basedOn w:val="a"/>
    <w:pPr>
      <w:spacing w:before="120" w:after="120"/>
    </w:pPr>
    <w:rPr>
      <w:rFonts w:cs="Mangal"/>
      <w:i/>
    </w:rPr>
  </w:style>
  <w:style w:type="paragraph" w:customStyle="1" w:styleId="23">
    <w:name w:val="Указатель2"/>
    <w:basedOn w:val="a"/>
    <w:rPr>
      <w:rFonts w:cs="Mangal"/>
    </w:rPr>
  </w:style>
  <w:style w:type="paragraph" w:customStyle="1" w:styleId="12">
    <w:name w:val="Название объекта1"/>
    <w:basedOn w:val="a"/>
    <w:pPr>
      <w:spacing w:before="120" w:after="120"/>
    </w:pPr>
    <w:rPr>
      <w:rFonts w:cs="Mangal"/>
      <w:i/>
    </w:rPr>
  </w:style>
  <w:style w:type="paragraph" w:customStyle="1" w:styleId="13">
    <w:name w:val="Указатель1"/>
    <w:basedOn w:val="a"/>
    <w:rPr>
      <w:rFonts w:cs="Mangal"/>
    </w:rPr>
  </w:style>
  <w:style w:type="paragraph" w:customStyle="1" w:styleId="ConsNonformat">
    <w:name w:val="ConsNonformat"/>
    <w:rPr>
      <w:rFonts w:ascii="Courier New" w:eastAsia="Times New Roman" w:hAnsi="Courier New" w:cs="Courier New"/>
      <w:color w:val="00000A"/>
      <w:sz w:val="2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  <w:color w:val="00000A"/>
    </w:rPr>
  </w:style>
  <w:style w:type="paragraph" w:customStyle="1" w:styleId="51">
    <w:name w:val="Основной текст (5)"/>
    <w:basedOn w:val="a"/>
    <w:pPr>
      <w:spacing w:before="1680" w:after="60" w:line="240" w:lineRule="atLeast"/>
    </w:pPr>
    <w:rPr>
      <w:b/>
      <w:spacing w:val="2"/>
    </w:rPr>
  </w:style>
  <w:style w:type="paragraph" w:customStyle="1" w:styleId="42">
    <w:name w:val="Основной текст (4)"/>
    <w:basedOn w:val="a"/>
    <w:pPr>
      <w:spacing w:line="302" w:lineRule="exact"/>
      <w:jc w:val="right"/>
    </w:pPr>
    <w:rPr>
      <w:b/>
    </w:rPr>
  </w:style>
  <w:style w:type="paragraph" w:customStyle="1" w:styleId="af1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tabs>
        <w:tab w:val="center" w:pos="4819"/>
        <w:tab w:val="right" w:pos="9638"/>
      </w:tabs>
    </w:pPr>
  </w:style>
  <w:style w:type="paragraph" w:customStyle="1" w:styleId="ConsPlusTitle">
    <w:name w:val="ConsPlusTitle"/>
    <w:rPr>
      <w:rFonts w:ascii="Arial CYR" w:eastAsia="Times New Roman" w:hAnsi="Arial CYR" w:cs="Arial CYR"/>
      <w:b/>
      <w:color w:val="00000A"/>
    </w:rPr>
  </w:style>
  <w:style w:type="paragraph" w:styleId="af3">
    <w:name w:val="Balloon Text"/>
    <w:basedOn w:val="a"/>
    <w:rPr>
      <w:rFonts w:ascii="Tahoma" w:hAnsi="Tahoma" w:cs="Tahoma"/>
      <w:sz w:val="16"/>
    </w:rPr>
  </w:style>
  <w:style w:type="paragraph" w:styleId="af4">
    <w:name w:val="Normal (Web)"/>
    <w:basedOn w:val="a"/>
    <w:pPr>
      <w:spacing w:before="280" w:after="280"/>
    </w:pPr>
  </w:style>
  <w:style w:type="paragraph" w:styleId="af5">
    <w:name w:val="List Paragraph"/>
    <w:basedOn w:val="a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/>
      <w:sz w:val="20"/>
    </w:rPr>
  </w:style>
  <w:style w:type="paragraph" w:customStyle="1" w:styleId="Default">
    <w:name w:val="Default"/>
    <w:rPr>
      <w:rFonts w:ascii="Arial" w:eastAsia="Calibri" w:hAnsi="Arial" w:cs="Arial"/>
    </w:rPr>
  </w:style>
  <w:style w:type="paragraph" w:customStyle="1" w:styleId="rtejustify">
    <w:name w:val="rtejustify"/>
    <w:basedOn w:val="a"/>
    <w:pPr>
      <w:spacing w:after="288"/>
      <w:jc w:val="both"/>
    </w:pPr>
  </w:style>
  <w:style w:type="paragraph" w:customStyle="1" w:styleId="14">
    <w:name w:val="Цитата1"/>
    <w:basedOn w:val="a"/>
  </w:style>
  <w:style w:type="paragraph" w:customStyle="1" w:styleId="af6">
    <w:name w:val="Содержимое таблицы"/>
    <w:basedOn w:val="a"/>
  </w:style>
  <w:style w:type="paragraph" w:customStyle="1" w:styleId="33">
    <w:name w:val="Основной текст3"/>
    <w:basedOn w:val="a"/>
    <w:pPr>
      <w:spacing w:line="322" w:lineRule="exact"/>
    </w:pPr>
  </w:style>
  <w:style w:type="paragraph" w:customStyle="1" w:styleId="western">
    <w:name w:val="western"/>
    <w:basedOn w:val="a"/>
    <w:pPr>
      <w:spacing w:before="280" w:after="142" w:line="288" w:lineRule="auto"/>
    </w:pPr>
  </w:style>
  <w:style w:type="paragraph" w:customStyle="1" w:styleId="af7">
    <w:name w:val="Заголовок таблицы"/>
    <w:basedOn w:val="af6"/>
    <w:pPr>
      <w:jc w:val="center"/>
    </w:pPr>
    <w:rPr>
      <w:b/>
    </w:rPr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styleId="af9">
    <w:name w:val="No Spacing"/>
    <w:rPr>
      <w:rFonts w:ascii="Calibri" w:eastAsia="Calibri" w:hAnsi="Calibri" w:cs="Calibri"/>
      <w:color w:val="00000A"/>
      <w:sz w:val="22"/>
    </w:rPr>
  </w:style>
  <w:style w:type="paragraph" w:customStyle="1" w:styleId="afa">
    <w:name w:val="Сноска"/>
    <w:basedOn w:val="a"/>
    <w:pPr>
      <w:ind w:left="339" w:hanging="339"/>
    </w:pPr>
    <w:rPr>
      <w:sz w:val="20"/>
    </w:rPr>
  </w:style>
  <w:style w:type="character" w:customStyle="1" w:styleId="Heading1Char">
    <w:name w:val="Heading 1 Char"/>
    <w:basedOn w:val="a1"/>
    <w:rPr>
      <w:rFonts w:ascii="Arial" w:eastAsia="Arial" w:hAnsi="Arial" w:cs="Arial"/>
      <w:sz w:val="40"/>
    </w:rPr>
  </w:style>
  <w:style w:type="character" w:customStyle="1" w:styleId="Heading2Char">
    <w:name w:val="Heading 2 Char"/>
    <w:basedOn w:val="a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rPr>
      <w:rFonts w:ascii="Arial" w:eastAsia="Arial" w:hAnsi="Arial" w:cs="Arial"/>
      <w:sz w:val="30"/>
    </w:rPr>
  </w:style>
  <w:style w:type="character" w:customStyle="1" w:styleId="Heading4Char">
    <w:name w:val="Heading 4 Char"/>
    <w:basedOn w:val="a1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basedOn w:val="a1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basedOn w:val="a1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basedOn w:val="a1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basedOn w:val="a1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basedOn w:val="a1"/>
    <w:rPr>
      <w:rFonts w:ascii="Arial" w:eastAsia="Arial" w:hAnsi="Arial" w:cs="Arial"/>
      <w:i/>
      <w:sz w:val="21"/>
    </w:rPr>
  </w:style>
  <w:style w:type="character" w:customStyle="1" w:styleId="TitleChar">
    <w:name w:val="Title Char"/>
    <w:basedOn w:val="a1"/>
    <w:rPr>
      <w:sz w:val="48"/>
    </w:rPr>
  </w:style>
  <w:style w:type="character" w:customStyle="1" w:styleId="SubtitleChar">
    <w:name w:val="Subtitle Char"/>
    <w:basedOn w:val="a1"/>
    <w:rPr>
      <w:sz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  <w:basedOn w:val="a1"/>
  </w:style>
  <w:style w:type="character" w:customStyle="1" w:styleId="FooterChar">
    <w:name w:val="Footer Char"/>
    <w:basedOn w:val="a1"/>
  </w:style>
  <w:style w:type="character" w:customStyle="1" w:styleId="CaptionChar">
    <w:name w:val="Caption Char"/>
    <w:basedOn w:val="a1"/>
    <w:rPr>
      <w:b/>
      <w:color w:val="4F81BD"/>
      <w:sz w:val="18"/>
    </w:rPr>
  </w:style>
  <w:style w:type="character" w:styleId="afb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TextChar">
    <w:name w:val="Footnote Text Char"/>
    <w:rPr>
      <w:sz w:val="18"/>
    </w:rPr>
  </w:style>
  <w:style w:type="character" w:customStyle="1" w:styleId="EndnoteTextChar">
    <w:name w:val="Endnote Text Char"/>
    <w:rPr>
      <w:sz w:val="20"/>
    </w:rPr>
  </w:style>
  <w:style w:type="character" w:styleId="afc">
    <w:name w:val="endnote reference"/>
    <w:basedOn w:val="a1"/>
    <w:rPr>
      <w:position w:val="0"/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4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5">
    <w:name w:val="Основной шрифт абзаца1"/>
  </w:style>
  <w:style w:type="character" w:customStyle="1" w:styleId="ConsNonformat0">
    <w:name w:val="ConsNonformat Знак"/>
    <w:rPr>
      <w:rFonts w:ascii="Courier New" w:hAnsi="Courier New" w:cs="Courier New"/>
      <w:sz w:val="26"/>
      <w:lang w:val="ru-RU"/>
    </w:rPr>
  </w:style>
  <w:style w:type="character" w:customStyle="1" w:styleId="52">
    <w:name w:val="Основной текст (5)_"/>
    <w:rPr>
      <w:b/>
      <w:spacing w:val="2"/>
      <w:sz w:val="24"/>
    </w:rPr>
  </w:style>
  <w:style w:type="character" w:customStyle="1" w:styleId="43">
    <w:name w:val="Основной текст (4)_"/>
    <w:rPr>
      <w:b/>
      <w:sz w:val="24"/>
    </w:rPr>
  </w:style>
  <w:style w:type="character" w:styleId="afd">
    <w:name w:val="Emphasis"/>
    <w:rPr>
      <w:rFonts w:cs="Times New Roman"/>
      <w:i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e">
    <w:name w:val="Нижний колонтитул Знак"/>
    <w:rPr>
      <w:sz w:val="24"/>
      <w:lang w:val="ru-RU"/>
    </w:rPr>
  </w:style>
  <w:style w:type="character" w:customStyle="1" w:styleId="aff">
    <w:name w:val="Верхний колонтитул Знак"/>
    <w:rPr>
      <w:sz w:val="24"/>
    </w:rPr>
  </w:style>
  <w:style w:type="character" w:customStyle="1" w:styleId="aff0">
    <w:name w:val="Текст выноски Знак"/>
    <w:rPr>
      <w:rFonts w:ascii="Tahoma" w:hAnsi="Tahoma" w:cs="Tahoma"/>
      <w:sz w:val="16"/>
    </w:rPr>
  </w:style>
  <w:style w:type="character" w:customStyle="1" w:styleId="apple-converted-space">
    <w:name w:val="apple-converted-space"/>
    <w:basedOn w:val="a1"/>
  </w:style>
  <w:style w:type="character" w:customStyle="1" w:styleId="aff1">
    <w:name w:val="Текст сноски Знак"/>
    <w:rPr>
      <w:rFonts w:ascii="Calibri" w:eastAsia="Calibri" w:hAnsi="Calibri" w:cs="Times New Roman"/>
    </w:rPr>
  </w:style>
  <w:style w:type="character" w:styleId="aff2">
    <w:name w:val="footnote reference"/>
    <w:rPr>
      <w:position w:val="0"/>
      <w:vertAlign w:val="superscript"/>
    </w:rPr>
  </w:style>
  <w:style w:type="character" w:customStyle="1" w:styleId="apple-style-span">
    <w:name w:val="apple-style-span"/>
    <w:basedOn w:val="a1"/>
  </w:style>
  <w:style w:type="character" w:customStyle="1" w:styleId="Strong1">
    <w:name w:val="Strong1"/>
    <w:rPr>
      <w:b/>
    </w:rPr>
  </w:style>
  <w:style w:type="character" w:customStyle="1" w:styleId="81">
    <w:name w:val="Основной текст (8)"/>
    <w:rPr>
      <w:spacing w:val="4"/>
      <w:sz w:val="28"/>
      <w:u w:val="single"/>
    </w:rPr>
  </w:style>
  <w:style w:type="character" w:customStyle="1" w:styleId="ListLabel1">
    <w:name w:val="ListLabel 1"/>
    <w:rPr>
      <w:sz w:val="20"/>
    </w:rPr>
  </w:style>
  <w:style w:type="character" w:customStyle="1" w:styleId="aff3">
    <w:name w:val="Посещённая гиперссылка"/>
    <w:rPr>
      <w:color w:val="800000"/>
      <w:u w:val="single"/>
    </w:rPr>
  </w:style>
  <w:style w:type="character" w:customStyle="1" w:styleId="ListLabel5">
    <w:name w:val="ListLabel 5"/>
    <w:rPr>
      <w:rFonts w:ascii="Times New Roman" w:hAnsi="Times New Roman" w:cs="Times New Roman"/>
      <w:i w:val="0"/>
      <w:sz w:val="28"/>
    </w:rPr>
  </w:style>
  <w:style w:type="character" w:customStyle="1" w:styleId="aff4">
    <w:name w:val="Символ нумерации"/>
  </w:style>
  <w:style w:type="character" w:customStyle="1" w:styleId="aff5">
    <w:name w:val="Выделение жирным"/>
    <w:rPr>
      <w:b/>
    </w:rPr>
  </w:style>
  <w:style w:type="character" w:customStyle="1" w:styleId="aff6">
    <w:name w:val="Маркеры списка"/>
    <w:rPr>
      <w:rFonts w:ascii="OpenSymbol" w:eastAsia="OpenSymbol" w:hAnsi="OpenSymbol" w:cs="OpenSymbol"/>
    </w:rPr>
  </w:style>
  <w:style w:type="character" w:customStyle="1" w:styleId="aff7">
    <w:name w:val="Символ сноски"/>
  </w:style>
  <w:style w:type="character" w:customStyle="1" w:styleId="aff8">
    <w:name w:val="Символы концевой сноски"/>
    <w:rPr>
      <w:position w:val="0"/>
      <w:vertAlign w:val="superscript"/>
    </w:rPr>
  </w:style>
  <w:style w:type="character" w:customStyle="1" w:styleId="WW-">
    <w:name w:val="WW-Символы концевой сноски"/>
  </w:style>
  <w:style w:type="character" w:customStyle="1" w:styleId="aff9">
    <w:name w:val="Символ концевой сноски"/>
    <w:rPr>
      <w:position w:val="0"/>
      <w:vertAlign w:val="superscript"/>
    </w:rPr>
  </w:style>
  <w:style w:type="character" w:customStyle="1" w:styleId="affa">
    <w:name w:val="Маркеры"/>
    <w:rPr>
      <w:rFonts w:ascii="OpenSymbol" w:eastAsia="OpenSymbol" w:hAnsi="OpenSymbol" w:cs="OpenSymbol"/>
    </w:rPr>
  </w:style>
  <w:style w:type="numbering" w:customStyle="1" w:styleId="WWNum1">
    <w:name w:val="WWNum1"/>
    <w:basedOn w:val="a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eastAsia="Times New Roman" w:hAnsi="Times New Roman" w:cs="Times New Roman"/>
      <w:color w:val="00000A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paragraph" w:styleId="4">
    <w:name w:val="heading 4"/>
    <w:basedOn w:val="a0"/>
    <w:pPr>
      <w:numPr>
        <w:numId w:val="1"/>
      </w:numPr>
      <w:spacing w:before="120"/>
      <w:outlineLvl w:val="3"/>
    </w:pPr>
    <w:rPr>
      <w:b/>
      <w:i/>
      <w:sz w:val="27"/>
    </w:rPr>
  </w:style>
  <w:style w:type="paragraph" w:styleId="5">
    <w:name w:val="heading 5"/>
    <w:basedOn w:val="a"/>
    <w:pPr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spacing w:before="240" w:after="120"/>
    </w:pPr>
    <w:rPr>
      <w:rFonts w:ascii="PT Astra Serif" w:eastAsia="Tahoma" w:hAnsi="PT Astra Serif" w:cs="Noto Sans Devanagari"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Title"/>
    <w:basedOn w:val="a"/>
    <w:pPr>
      <w:spacing w:before="120" w:after="120"/>
    </w:pPr>
    <w:rPr>
      <w:rFonts w:cs="Mangal"/>
      <w:i/>
    </w:rPr>
  </w:style>
  <w:style w:type="paragraph" w:styleId="a5">
    <w:name w:val="Subtitle"/>
    <w:basedOn w:val="a"/>
  </w:style>
  <w:style w:type="paragraph" w:styleId="20">
    <w:name w:val="Quote"/>
    <w:basedOn w:val="a"/>
    <w:pPr>
      <w:ind w:left="720" w:right="720"/>
    </w:pPr>
    <w:rPr>
      <w:i/>
    </w:rPr>
  </w:style>
  <w:style w:type="paragraph" w:styleId="a6">
    <w:name w:val="Intense Quote"/>
    <w:basedOn w:val="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pPr>
      <w:tabs>
        <w:tab w:val="center" w:pos="4819"/>
        <w:tab w:val="right" w:pos="9638"/>
      </w:tabs>
    </w:pPr>
  </w:style>
  <w:style w:type="paragraph" w:styleId="a7">
    <w:name w:val="header"/>
    <w:basedOn w:val="a"/>
    <w:pPr>
      <w:tabs>
        <w:tab w:val="center" w:pos="4677"/>
        <w:tab w:val="right" w:pos="9354"/>
      </w:tabs>
    </w:pPr>
  </w:style>
  <w:style w:type="paragraph" w:styleId="a8">
    <w:name w:val="footer"/>
    <w:basedOn w:val="a"/>
    <w:pPr>
      <w:tabs>
        <w:tab w:val="center" w:pos="4677"/>
        <w:tab w:val="right" w:pos="9354"/>
      </w:tabs>
    </w:pPr>
  </w:style>
  <w:style w:type="paragraph" w:styleId="a9">
    <w:name w:val="footnote text"/>
    <w:basedOn w:val="a"/>
    <w:pPr>
      <w:spacing w:after="40"/>
    </w:pPr>
    <w:rPr>
      <w:sz w:val="18"/>
    </w:rPr>
  </w:style>
  <w:style w:type="paragraph" w:styleId="aa">
    <w:name w:val="endnote text"/>
    <w:basedOn w:val="a"/>
    <w:rPr>
      <w:sz w:val="20"/>
    </w:rPr>
  </w:style>
  <w:style w:type="paragraph" w:styleId="11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b">
    <w:name w:val="TOC Heading"/>
  </w:style>
  <w:style w:type="paragraph" w:styleId="ac">
    <w:name w:val="table of figures"/>
    <w:basedOn w:val="a"/>
  </w:style>
  <w:style w:type="paragraph" w:customStyle="1" w:styleId="a0">
    <w:name w:val="Заголовок"/>
    <w:basedOn w:val="10"/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index heading"/>
    <w:basedOn w:val="a"/>
    <w:rPr>
      <w:rFonts w:cs="Mangal"/>
    </w:rPr>
  </w:style>
  <w:style w:type="paragraph" w:customStyle="1" w:styleId="10">
    <w:name w:val="Заголовок1"/>
    <w:basedOn w:val="a"/>
    <w:pPr>
      <w:spacing w:before="240" w:after="120"/>
    </w:pPr>
    <w:rPr>
      <w:rFonts w:eastAsia="Microsoft YaHei" w:cs="Mangal"/>
      <w:sz w:val="28"/>
    </w:rPr>
  </w:style>
  <w:style w:type="paragraph" w:styleId="af0">
    <w:name w:val="caption"/>
    <w:basedOn w:val="a0"/>
    <w:pPr>
      <w:jc w:val="center"/>
    </w:pPr>
    <w:rPr>
      <w:b/>
      <w:sz w:val="56"/>
    </w:rPr>
  </w:style>
  <w:style w:type="paragraph" w:customStyle="1" w:styleId="Index">
    <w:name w:val="Index"/>
    <w:basedOn w:val="a"/>
    <w:rPr>
      <w:rFonts w:ascii="PT Astra Serif" w:hAnsi="PT Astra Serif" w:cs="Noto Sans Devanagari"/>
    </w:rPr>
  </w:style>
  <w:style w:type="paragraph" w:customStyle="1" w:styleId="caption1">
    <w:name w:val="caption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">
    <w:name w:val="caption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">
    <w:name w:val="Caption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">
    <w:name w:val="Caption1111"/>
    <w:basedOn w:val="a"/>
    <w:pPr>
      <w:spacing w:before="120" w:after="120"/>
    </w:pPr>
    <w:rPr>
      <w:rFonts w:cs="Mangal"/>
      <w:i/>
    </w:rPr>
  </w:style>
  <w:style w:type="paragraph" w:customStyle="1" w:styleId="Caption11111">
    <w:name w:val="Caption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">
    <w:name w:val="Caption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">
    <w:name w:val="Caption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">
    <w:name w:val="Caption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">
    <w:name w:val="Caption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">
    <w:name w:val="Caption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">
    <w:name w:val="Caption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">
    <w:name w:val="Caption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">
    <w:name w:val="Caption1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1">
    <w:name w:val="Caption11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11">
    <w:name w:val="Caption111111111111111"/>
    <w:basedOn w:val="a"/>
    <w:pPr>
      <w:spacing w:before="120" w:after="120"/>
    </w:pPr>
    <w:rPr>
      <w:rFonts w:cs="Mangal"/>
      <w:i/>
    </w:rPr>
  </w:style>
  <w:style w:type="paragraph" w:customStyle="1" w:styleId="Caption1111111111111111">
    <w:name w:val="Caption1111111111111111"/>
    <w:basedOn w:val="a"/>
    <w:pPr>
      <w:spacing w:before="120" w:after="120"/>
    </w:pPr>
    <w:rPr>
      <w:rFonts w:ascii="PT Astra Serif" w:hAnsi="PT Astra Serif" w:cs="Noto Sans Devanagari"/>
      <w:i/>
    </w:rPr>
  </w:style>
  <w:style w:type="paragraph" w:customStyle="1" w:styleId="Caption11111111111111111">
    <w:name w:val="Caption11111111111111111"/>
    <w:basedOn w:val="a"/>
    <w:pPr>
      <w:spacing w:before="120" w:after="120"/>
    </w:pPr>
    <w:rPr>
      <w:rFonts w:cs="Mangal"/>
      <w:i/>
    </w:rPr>
  </w:style>
  <w:style w:type="paragraph" w:customStyle="1" w:styleId="Caption111111111111111111">
    <w:name w:val="Caption111111111111111111"/>
    <w:basedOn w:val="a0"/>
    <w:pPr>
      <w:jc w:val="center"/>
    </w:pPr>
    <w:rPr>
      <w:b/>
      <w:sz w:val="56"/>
    </w:rPr>
  </w:style>
  <w:style w:type="paragraph" w:customStyle="1" w:styleId="41">
    <w:name w:val="Указатель4"/>
    <w:basedOn w:val="a"/>
    <w:rPr>
      <w:rFonts w:cs="Mangal"/>
    </w:rPr>
  </w:style>
  <w:style w:type="paragraph" w:customStyle="1" w:styleId="31">
    <w:name w:val="Название объекта3"/>
    <w:basedOn w:val="a0"/>
    <w:pPr>
      <w:jc w:val="center"/>
    </w:pPr>
    <w:rPr>
      <w:b/>
      <w:sz w:val="56"/>
    </w:rPr>
  </w:style>
  <w:style w:type="paragraph" w:customStyle="1" w:styleId="32">
    <w:name w:val="Указатель3"/>
    <w:basedOn w:val="a"/>
    <w:rPr>
      <w:rFonts w:cs="Mangal"/>
    </w:rPr>
  </w:style>
  <w:style w:type="paragraph" w:customStyle="1" w:styleId="22">
    <w:name w:val="Название объекта2"/>
    <w:basedOn w:val="a"/>
    <w:pPr>
      <w:spacing w:before="120" w:after="120"/>
    </w:pPr>
    <w:rPr>
      <w:rFonts w:cs="Mangal"/>
      <w:i/>
    </w:rPr>
  </w:style>
  <w:style w:type="paragraph" w:customStyle="1" w:styleId="23">
    <w:name w:val="Указатель2"/>
    <w:basedOn w:val="a"/>
    <w:rPr>
      <w:rFonts w:cs="Mangal"/>
    </w:rPr>
  </w:style>
  <w:style w:type="paragraph" w:customStyle="1" w:styleId="12">
    <w:name w:val="Название объекта1"/>
    <w:basedOn w:val="a"/>
    <w:pPr>
      <w:spacing w:before="120" w:after="120"/>
    </w:pPr>
    <w:rPr>
      <w:rFonts w:cs="Mangal"/>
      <w:i/>
    </w:rPr>
  </w:style>
  <w:style w:type="paragraph" w:customStyle="1" w:styleId="13">
    <w:name w:val="Указатель1"/>
    <w:basedOn w:val="a"/>
    <w:rPr>
      <w:rFonts w:cs="Mangal"/>
    </w:rPr>
  </w:style>
  <w:style w:type="paragraph" w:customStyle="1" w:styleId="ConsNonformat">
    <w:name w:val="ConsNonformat"/>
    <w:rPr>
      <w:rFonts w:ascii="Courier New" w:eastAsia="Times New Roman" w:hAnsi="Courier New" w:cs="Courier New"/>
      <w:color w:val="00000A"/>
      <w:sz w:val="2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  <w:color w:val="00000A"/>
    </w:rPr>
  </w:style>
  <w:style w:type="paragraph" w:customStyle="1" w:styleId="51">
    <w:name w:val="Основной текст (5)"/>
    <w:basedOn w:val="a"/>
    <w:pPr>
      <w:spacing w:before="1680" w:after="60" w:line="240" w:lineRule="atLeast"/>
    </w:pPr>
    <w:rPr>
      <w:b/>
      <w:spacing w:val="2"/>
    </w:rPr>
  </w:style>
  <w:style w:type="paragraph" w:customStyle="1" w:styleId="42">
    <w:name w:val="Основной текст (4)"/>
    <w:basedOn w:val="a"/>
    <w:pPr>
      <w:spacing w:line="302" w:lineRule="exact"/>
      <w:jc w:val="right"/>
    </w:pPr>
    <w:rPr>
      <w:b/>
    </w:rPr>
  </w:style>
  <w:style w:type="paragraph" w:customStyle="1" w:styleId="af1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tabs>
        <w:tab w:val="center" w:pos="4819"/>
        <w:tab w:val="right" w:pos="9638"/>
      </w:tabs>
    </w:pPr>
  </w:style>
  <w:style w:type="paragraph" w:customStyle="1" w:styleId="ConsPlusTitle">
    <w:name w:val="ConsPlusTitle"/>
    <w:rPr>
      <w:rFonts w:ascii="Arial CYR" w:eastAsia="Times New Roman" w:hAnsi="Arial CYR" w:cs="Arial CYR"/>
      <w:b/>
      <w:color w:val="00000A"/>
    </w:rPr>
  </w:style>
  <w:style w:type="paragraph" w:styleId="af3">
    <w:name w:val="Balloon Text"/>
    <w:basedOn w:val="a"/>
    <w:rPr>
      <w:rFonts w:ascii="Tahoma" w:hAnsi="Tahoma" w:cs="Tahoma"/>
      <w:sz w:val="16"/>
    </w:rPr>
  </w:style>
  <w:style w:type="paragraph" w:styleId="af4">
    <w:name w:val="Normal (Web)"/>
    <w:basedOn w:val="a"/>
    <w:pPr>
      <w:spacing w:before="280" w:after="280"/>
    </w:pPr>
  </w:style>
  <w:style w:type="paragraph" w:styleId="af5">
    <w:name w:val="List Paragraph"/>
    <w:basedOn w:val="a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/>
      <w:sz w:val="20"/>
    </w:rPr>
  </w:style>
  <w:style w:type="paragraph" w:customStyle="1" w:styleId="Default">
    <w:name w:val="Default"/>
    <w:rPr>
      <w:rFonts w:ascii="Arial" w:eastAsia="Calibri" w:hAnsi="Arial" w:cs="Arial"/>
    </w:rPr>
  </w:style>
  <w:style w:type="paragraph" w:customStyle="1" w:styleId="rtejustify">
    <w:name w:val="rtejustify"/>
    <w:basedOn w:val="a"/>
    <w:pPr>
      <w:spacing w:after="288"/>
      <w:jc w:val="both"/>
    </w:pPr>
  </w:style>
  <w:style w:type="paragraph" w:customStyle="1" w:styleId="14">
    <w:name w:val="Цитата1"/>
    <w:basedOn w:val="a"/>
  </w:style>
  <w:style w:type="paragraph" w:customStyle="1" w:styleId="af6">
    <w:name w:val="Содержимое таблицы"/>
    <w:basedOn w:val="a"/>
  </w:style>
  <w:style w:type="paragraph" w:customStyle="1" w:styleId="33">
    <w:name w:val="Основной текст3"/>
    <w:basedOn w:val="a"/>
    <w:pPr>
      <w:spacing w:line="322" w:lineRule="exact"/>
    </w:pPr>
  </w:style>
  <w:style w:type="paragraph" w:customStyle="1" w:styleId="western">
    <w:name w:val="western"/>
    <w:basedOn w:val="a"/>
    <w:pPr>
      <w:spacing w:before="280" w:after="142" w:line="288" w:lineRule="auto"/>
    </w:pPr>
  </w:style>
  <w:style w:type="paragraph" w:customStyle="1" w:styleId="af7">
    <w:name w:val="Заголовок таблицы"/>
    <w:basedOn w:val="af6"/>
    <w:pPr>
      <w:jc w:val="center"/>
    </w:pPr>
    <w:rPr>
      <w:b/>
    </w:rPr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styleId="af9">
    <w:name w:val="No Spacing"/>
    <w:rPr>
      <w:rFonts w:ascii="Calibri" w:eastAsia="Calibri" w:hAnsi="Calibri" w:cs="Calibri"/>
      <w:color w:val="00000A"/>
      <w:sz w:val="22"/>
    </w:rPr>
  </w:style>
  <w:style w:type="paragraph" w:customStyle="1" w:styleId="afa">
    <w:name w:val="Сноска"/>
    <w:basedOn w:val="a"/>
    <w:pPr>
      <w:ind w:left="339" w:hanging="339"/>
    </w:pPr>
    <w:rPr>
      <w:sz w:val="20"/>
    </w:rPr>
  </w:style>
  <w:style w:type="character" w:customStyle="1" w:styleId="Heading1Char">
    <w:name w:val="Heading 1 Char"/>
    <w:basedOn w:val="a1"/>
    <w:rPr>
      <w:rFonts w:ascii="Arial" w:eastAsia="Arial" w:hAnsi="Arial" w:cs="Arial"/>
      <w:sz w:val="40"/>
    </w:rPr>
  </w:style>
  <w:style w:type="character" w:customStyle="1" w:styleId="Heading2Char">
    <w:name w:val="Heading 2 Char"/>
    <w:basedOn w:val="a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rPr>
      <w:rFonts w:ascii="Arial" w:eastAsia="Arial" w:hAnsi="Arial" w:cs="Arial"/>
      <w:sz w:val="30"/>
    </w:rPr>
  </w:style>
  <w:style w:type="character" w:customStyle="1" w:styleId="Heading4Char">
    <w:name w:val="Heading 4 Char"/>
    <w:basedOn w:val="a1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basedOn w:val="a1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basedOn w:val="a1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basedOn w:val="a1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basedOn w:val="a1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basedOn w:val="a1"/>
    <w:rPr>
      <w:rFonts w:ascii="Arial" w:eastAsia="Arial" w:hAnsi="Arial" w:cs="Arial"/>
      <w:i/>
      <w:sz w:val="21"/>
    </w:rPr>
  </w:style>
  <w:style w:type="character" w:customStyle="1" w:styleId="TitleChar">
    <w:name w:val="Title Char"/>
    <w:basedOn w:val="a1"/>
    <w:rPr>
      <w:sz w:val="48"/>
    </w:rPr>
  </w:style>
  <w:style w:type="character" w:customStyle="1" w:styleId="SubtitleChar">
    <w:name w:val="Subtitle Char"/>
    <w:basedOn w:val="a1"/>
    <w:rPr>
      <w:sz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  <w:basedOn w:val="a1"/>
  </w:style>
  <w:style w:type="character" w:customStyle="1" w:styleId="FooterChar">
    <w:name w:val="Footer Char"/>
    <w:basedOn w:val="a1"/>
  </w:style>
  <w:style w:type="character" w:customStyle="1" w:styleId="CaptionChar">
    <w:name w:val="Caption Char"/>
    <w:basedOn w:val="a1"/>
    <w:rPr>
      <w:b/>
      <w:color w:val="4F81BD"/>
      <w:sz w:val="18"/>
    </w:rPr>
  </w:style>
  <w:style w:type="character" w:styleId="afb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TextChar">
    <w:name w:val="Footnote Text Char"/>
    <w:rPr>
      <w:sz w:val="18"/>
    </w:rPr>
  </w:style>
  <w:style w:type="character" w:customStyle="1" w:styleId="EndnoteTextChar">
    <w:name w:val="Endnote Text Char"/>
    <w:rPr>
      <w:sz w:val="20"/>
    </w:rPr>
  </w:style>
  <w:style w:type="character" w:styleId="afc">
    <w:name w:val="endnote reference"/>
    <w:basedOn w:val="a1"/>
    <w:rPr>
      <w:position w:val="0"/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4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5">
    <w:name w:val="Основной шрифт абзаца1"/>
  </w:style>
  <w:style w:type="character" w:customStyle="1" w:styleId="ConsNonformat0">
    <w:name w:val="ConsNonformat Знак"/>
    <w:rPr>
      <w:rFonts w:ascii="Courier New" w:hAnsi="Courier New" w:cs="Courier New"/>
      <w:sz w:val="26"/>
      <w:lang w:val="ru-RU"/>
    </w:rPr>
  </w:style>
  <w:style w:type="character" w:customStyle="1" w:styleId="52">
    <w:name w:val="Основной текст (5)_"/>
    <w:rPr>
      <w:b/>
      <w:spacing w:val="2"/>
      <w:sz w:val="24"/>
    </w:rPr>
  </w:style>
  <w:style w:type="character" w:customStyle="1" w:styleId="43">
    <w:name w:val="Основной текст (4)_"/>
    <w:rPr>
      <w:b/>
      <w:sz w:val="24"/>
    </w:rPr>
  </w:style>
  <w:style w:type="character" w:styleId="afd">
    <w:name w:val="Emphasis"/>
    <w:rPr>
      <w:rFonts w:cs="Times New Roman"/>
      <w:i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e">
    <w:name w:val="Нижний колонтитул Знак"/>
    <w:rPr>
      <w:sz w:val="24"/>
      <w:lang w:val="ru-RU"/>
    </w:rPr>
  </w:style>
  <w:style w:type="character" w:customStyle="1" w:styleId="aff">
    <w:name w:val="Верхний колонтитул Знак"/>
    <w:rPr>
      <w:sz w:val="24"/>
    </w:rPr>
  </w:style>
  <w:style w:type="character" w:customStyle="1" w:styleId="aff0">
    <w:name w:val="Текст выноски Знак"/>
    <w:rPr>
      <w:rFonts w:ascii="Tahoma" w:hAnsi="Tahoma" w:cs="Tahoma"/>
      <w:sz w:val="16"/>
    </w:rPr>
  </w:style>
  <w:style w:type="character" w:customStyle="1" w:styleId="apple-converted-space">
    <w:name w:val="apple-converted-space"/>
    <w:basedOn w:val="a1"/>
  </w:style>
  <w:style w:type="character" w:customStyle="1" w:styleId="aff1">
    <w:name w:val="Текст сноски Знак"/>
    <w:rPr>
      <w:rFonts w:ascii="Calibri" w:eastAsia="Calibri" w:hAnsi="Calibri" w:cs="Times New Roman"/>
    </w:rPr>
  </w:style>
  <w:style w:type="character" w:styleId="aff2">
    <w:name w:val="footnote reference"/>
    <w:rPr>
      <w:position w:val="0"/>
      <w:vertAlign w:val="superscript"/>
    </w:rPr>
  </w:style>
  <w:style w:type="character" w:customStyle="1" w:styleId="apple-style-span">
    <w:name w:val="apple-style-span"/>
    <w:basedOn w:val="a1"/>
  </w:style>
  <w:style w:type="character" w:customStyle="1" w:styleId="Strong1">
    <w:name w:val="Strong1"/>
    <w:rPr>
      <w:b/>
    </w:rPr>
  </w:style>
  <w:style w:type="character" w:customStyle="1" w:styleId="81">
    <w:name w:val="Основной текст (8)"/>
    <w:rPr>
      <w:spacing w:val="4"/>
      <w:sz w:val="28"/>
      <w:u w:val="single"/>
    </w:rPr>
  </w:style>
  <w:style w:type="character" w:customStyle="1" w:styleId="ListLabel1">
    <w:name w:val="ListLabel 1"/>
    <w:rPr>
      <w:sz w:val="20"/>
    </w:rPr>
  </w:style>
  <w:style w:type="character" w:customStyle="1" w:styleId="aff3">
    <w:name w:val="Посещённая гиперссылка"/>
    <w:rPr>
      <w:color w:val="800000"/>
      <w:u w:val="single"/>
    </w:rPr>
  </w:style>
  <w:style w:type="character" w:customStyle="1" w:styleId="ListLabel5">
    <w:name w:val="ListLabel 5"/>
    <w:rPr>
      <w:rFonts w:ascii="Times New Roman" w:hAnsi="Times New Roman" w:cs="Times New Roman"/>
      <w:i w:val="0"/>
      <w:sz w:val="28"/>
    </w:rPr>
  </w:style>
  <w:style w:type="character" w:customStyle="1" w:styleId="aff4">
    <w:name w:val="Символ нумерации"/>
  </w:style>
  <w:style w:type="character" w:customStyle="1" w:styleId="aff5">
    <w:name w:val="Выделение жирным"/>
    <w:rPr>
      <w:b/>
    </w:rPr>
  </w:style>
  <w:style w:type="character" w:customStyle="1" w:styleId="aff6">
    <w:name w:val="Маркеры списка"/>
    <w:rPr>
      <w:rFonts w:ascii="OpenSymbol" w:eastAsia="OpenSymbol" w:hAnsi="OpenSymbol" w:cs="OpenSymbol"/>
    </w:rPr>
  </w:style>
  <w:style w:type="character" w:customStyle="1" w:styleId="aff7">
    <w:name w:val="Символ сноски"/>
  </w:style>
  <w:style w:type="character" w:customStyle="1" w:styleId="aff8">
    <w:name w:val="Символы концевой сноски"/>
    <w:rPr>
      <w:position w:val="0"/>
      <w:vertAlign w:val="superscript"/>
    </w:rPr>
  </w:style>
  <w:style w:type="character" w:customStyle="1" w:styleId="WW-">
    <w:name w:val="WW-Символы концевой сноски"/>
  </w:style>
  <w:style w:type="character" w:customStyle="1" w:styleId="aff9">
    <w:name w:val="Символ концевой сноски"/>
    <w:rPr>
      <w:position w:val="0"/>
      <w:vertAlign w:val="superscript"/>
    </w:rPr>
  </w:style>
  <w:style w:type="character" w:customStyle="1" w:styleId="affa">
    <w:name w:val="Маркеры"/>
    <w:rPr>
      <w:rFonts w:ascii="OpenSymbol" w:eastAsia="OpenSymbol" w:hAnsi="OpenSymbol" w:cs="OpenSymbol"/>
    </w:rPr>
  </w:style>
  <w:style w:type="numbering" w:customStyle="1" w:styleId="WWNum1">
    <w:name w:val="WWNum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ФО-Адм</dc:creator>
  <cp:lastModifiedBy>ФО-Адм</cp:lastModifiedBy>
  <cp:revision>1</cp:revision>
  <dcterms:created xsi:type="dcterms:W3CDTF">2020-05-19T08:12:00Z</dcterms:created>
  <dcterms:modified xsi:type="dcterms:W3CDTF">2026-04-27T04:22:00Z</dcterms:modified>
</cp:coreProperties>
</file>