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32" w:rsidRDefault="00BE77FB" w:rsidP="00BE77F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E77FB">
        <w:rPr>
          <w:rFonts w:ascii="Times New Roman" w:hAnsi="Times New Roman" w:cs="Times New Roman"/>
          <w:sz w:val="28"/>
          <w:szCs w:val="28"/>
        </w:rPr>
        <w:t>ал</w:t>
      </w:r>
      <w:r w:rsidR="00F77A32">
        <w:rPr>
          <w:rFonts w:ascii="Times New Roman" w:hAnsi="Times New Roman" w:cs="Times New Roman"/>
          <w:sz w:val="28"/>
          <w:szCs w:val="28"/>
        </w:rPr>
        <w:t>огоплательщики, применяющие УСН</w:t>
      </w:r>
      <w:r w:rsidRPr="00BE77FB">
        <w:rPr>
          <w:rFonts w:ascii="Times New Roman" w:hAnsi="Times New Roman" w:cs="Times New Roman"/>
          <w:sz w:val="28"/>
          <w:szCs w:val="28"/>
        </w:rPr>
        <w:t xml:space="preserve">, признаются </w:t>
      </w:r>
    </w:p>
    <w:p w:rsidR="00BE77FB" w:rsidRDefault="00BE77FB" w:rsidP="00BE77F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77FB">
        <w:rPr>
          <w:rFonts w:ascii="Times New Roman" w:hAnsi="Times New Roman" w:cs="Times New Roman"/>
          <w:sz w:val="28"/>
          <w:szCs w:val="28"/>
        </w:rPr>
        <w:t>плательщиками НДС.</w:t>
      </w:r>
    </w:p>
    <w:p w:rsidR="00247E4B" w:rsidRPr="00247E4B" w:rsidRDefault="00BE77FB" w:rsidP="00247E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Межрайонная ИФНС России по Алтайскому краю напоминает, что с</w:t>
      </w:r>
      <w:r w:rsidR="00247E4B" w:rsidRPr="00247E4B">
        <w:rPr>
          <w:rFonts w:ascii="Times New Roman" w:hAnsi="Times New Roman" w:cs="Times New Roman"/>
          <w:sz w:val="28"/>
          <w:szCs w:val="28"/>
        </w:rPr>
        <w:t xml:space="preserve"> 1 января 2025 года все налогоплательщики, применяющие УСН (как ИП, так и организации), признаются плательщиками НДС.</w:t>
      </w:r>
    </w:p>
    <w:p w:rsidR="00247E4B" w:rsidRPr="00247E4B" w:rsidRDefault="00247E4B" w:rsidP="00247E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E4B">
        <w:rPr>
          <w:rFonts w:ascii="Times New Roman" w:hAnsi="Times New Roman" w:cs="Times New Roman"/>
          <w:sz w:val="28"/>
          <w:szCs w:val="28"/>
        </w:rPr>
        <w:t>При этом если доходы плательщика УСН за 2025 год не превысили 20 млн рублей, то с 01.01.2026 обязанность по исчислению и уплате НДС в бюджет не возникает (п. 1 ст. 145 НК РФ). Освобождение от исчисления и уплаты НДС в бюджет предоставляется автоматически.</w:t>
      </w:r>
    </w:p>
    <w:p w:rsidR="00247E4B" w:rsidRPr="00247E4B" w:rsidRDefault="00247E4B" w:rsidP="00247E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E4B">
        <w:rPr>
          <w:rFonts w:ascii="Times New Roman" w:hAnsi="Times New Roman" w:cs="Times New Roman"/>
          <w:sz w:val="28"/>
          <w:szCs w:val="28"/>
        </w:rPr>
        <w:t>Если доходы за 2025 год будут меньше 20 млн руб. и при этом в течение 2026 года сумма доходов превысит 20 млн руб., то с 1 числа месяца, следующего за месяцем превышения 20 млн руб., плательщик УСН обязан исчислять и уплачивать НДС в бюджет.</w:t>
      </w:r>
    </w:p>
    <w:p w:rsidR="00247E4B" w:rsidRPr="00247E4B" w:rsidRDefault="00247E4B" w:rsidP="00247E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E4B">
        <w:rPr>
          <w:rFonts w:ascii="Times New Roman" w:hAnsi="Times New Roman" w:cs="Times New Roman"/>
          <w:sz w:val="28"/>
          <w:szCs w:val="28"/>
        </w:rPr>
        <w:t xml:space="preserve">Плательщик УСН, у которого возникла обязанность исчислять и уплачивать НДС в бюджет (при превышении дохода 20 </w:t>
      </w:r>
      <w:proofErr w:type="spellStart"/>
      <w:r w:rsidRPr="00247E4B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Pr="00247E4B">
        <w:rPr>
          <w:rFonts w:ascii="Times New Roman" w:hAnsi="Times New Roman" w:cs="Times New Roman"/>
          <w:sz w:val="28"/>
          <w:szCs w:val="28"/>
        </w:rPr>
        <w:t>. за 2025 год), вправе применять общеустановленные ставки 22, 10, 0% или выбрать одну из специальных ставок 5 или 7%.</w:t>
      </w:r>
    </w:p>
    <w:p w:rsidR="00AC6EFC" w:rsidRPr="00247E4B" w:rsidRDefault="00247E4B" w:rsidP="00247E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E4B">
        <w:rPr>
          <w:rFonts w:ascii="Times New Roman" w:hAnsi="Times New Roman" w:cs="Times New Roman"/>
          <w:sz w:val="28"/>
          <w:szCs w:val="28"/>
        </w:rPr>
        <w:t>Срок представления декларации по НДС не позднее 25 числа месяца, следующего за истекшим кварталом. НДС уплачивается равными долями в течение трех месяцев до 28 числа каждого месяца, следующего за истекшим кварталом.</w:t>
      </w:r>
    </w:p>
    <w:sectPr w:rsidR="00AC6EFC" w:rsidRPr="0024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B"/>
    <w:rsid w:val="00247E4B"/>
    <w:rsid w:val="006B31CF"/>
    <w:rsid w:val="00AC6EFC"/>
    <w:rsid w:val="00BE77FB"/>
    <w:rsid w:val="00F7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6F92A-67C9-46F7-B3FB-8AB312CB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Жильцова Наталья Викторовна</cp:lastModifiedBy>
  <cp:revision>3</cp:revision>
  <dcterms:created xsi:type="dcterms:W3CDTF">2026-02-03T01:40:00Z</dcterms:created>
  <dcterms:modified xsi:type="dcterms:W3CDTF">2026-02-03T02:28:00Z</dcterms:modified>
</cp:coreProperties>
</file>