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F58" w:rsidRPr="00045F58" w:rsidRDefault="00045F58" w:rsidP="00045F58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F58">
        <w:rPr>
          <w:rFonts w:ascii="Times New Roman" w:hAnsi="Times New Roman" w:cs="Times New Roman"/>
          <w:sz w:val="28"/>
          <w:szCs w:val="28"/>
        </w:rPr>
        <w:t>Узнать основание приостановки операций по счетам можно с помощью электронного сервиса</w:t>
      </w:r>
    </w:p>
    <w:p w:rsidR="00045F58" w:rsidRPr="00045F58" w:rsidRDefault="00045F58" w:rsidP="00045F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58" w:rsidRPr="00045F58" w:rsidRDefault="00045F58" w:rsidP="00045F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Межрайонная ИФНС России № </w:t>
      </w:r>
      <w:r w:rsidRPr="00045F58">
        <w:rPr>
          <w:rFonts w:ascii="Times New Roman" w:hAnsi="Times New Roman" w:cs="Times New Roman"/>
          <w:sz w:val="28"/>
          <w:szCs w:val="28"/>
        </w:rPr>
        <w:t xml:space="preserve">4 по </w:t>
      </w:r>
      <w:r>
        <w:rPr>
          <w:rFonts w:ascii="Times New Roman" w:hAnsi="Times New Roman" w:cs="Times New Roman"/>
          <w:sz w:val="28"/>
          <w:szCs w:val="28"/>
        </w:rPr>
        <w:t>Алтайскому краю</w:t>
      </w:r>
      <w:r w:rsidRPr="00045F58">
        <w:rPr>
          <w:rFonts w:ascii="Times New Roman" w:hAnsi="Times New Roman" w:cs="Times New Roman"/>
          <w:sz w:val="28"/>
          <w:szCs w:val="28"/>
        </w:rPr>
        <w:t xml:space="preserve"> напоминает, неисполнение обязанности по уплате задолженности по налогам или по представлению налоговой отчетности в налоговый орган по истечении срока, установленного</w:t>
      </w:r>
      <w:r w:rsidR="004D5716">
        <w:rPr>
          <w:rFonts w:ascii="Times New Roman" w:hAnsi="Times New Roman" w:cs="Times New Roman"/>
          <w:sz w:val="28"/>
          <w:szCs w:val="28"/>
        </w:rPr>
        <w:t xml:space="preserve"> Налоговым Кодексом Российской Федерации (далее -</w:t>
      </w:r>
      <w:r w:rsidRPr="00045F58">
        <w:rPr>
          <w:rFonts w:ascii="Times New Roman" w:hAnsi="Times New Roman" w:cs="Times New Roman"/>
          <w:sz w:val="28"/>
          <w:szCs w:val="28"/>
        </w:rPr>
        <w:t xml:space="preserve"> НК РФ</w:t>
      </w:r>
      <w:r w:rsidR="004D5716">
        <w:rPr>
          <w:rFonts w:ascii="Times New Roman" w:hAnsi="Times New Roman" w:cs="Times New Roman"/>
          <w:sz w:val="28"/>
          <w:szCs w:val="28"/>
        </w:rPr>
        <w:t>)</w:t>
      </w:r>
      <w:r w:rsidRPr="00045F58">
        <w:rPr>
          <w:rFonts w:ascii="Times New Roman" w:hAnsi="Times New Roman" w:cs="Times New Roman"/>
          <w:sz w:val="28"/>
          <w:szCs w:val="28"/>
        </w:rPr>
        <w:t>, влечет за собой приостановление операций по счетам налогоплательщика.</w:t>
      </w:r>
    </w:p>
    <w:p w:rsidR="00045F58" w:rsidRPr="00045F58" w:rsidRDefault="00045F58" w:rsidP="00045F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F58">
        <w:rPr>
          <w:rFonts w:ascii="Times New Roman" w:hAnsi="Times New Roman" w:cs="Times New Roman"/>
          <w:sz w:val="28"/>
          <w:szCs w:val="28"/>
        </w:rPr>
        <w:t>Для возобновления расходных операций необходимо устранить причину, по которой было вынесено решение о приостановлении операций по счетам налогоплательщика.</w:t>
      </w:r>
    </w:p>
    <w:p w:rsidR="00045F58" w:rsidRPr="00045F58" w:rsidRDefault="00045F58" w:rsidP="00045F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F58">
        <w:rPr>
          <w:rFonts w:ascii="Times New Roman" w:hAnsi="Times New Roman" w:cs="Times New Roman"/>
          <w:sz w:val="28"/>
          <w:szCs w:val="28"/>
        </w:rPr>
        <w:t xml:space="preserve">Получить информацию по действующим решениям о приостановлении операций по счетам </w:t>
      </w:r>
      <w:r>
        <w:rPr>
          <w:rFonts w:ascii="Times New Roman" w:hAnsi="Times New Roman" w:cs="Times New Roman"/>
          <w:sz w:val="28"/>
          <w:szCs w:val="28"/>
        </w:rPr>
        <w:t>жители</w:t>
      </w:r>
      <w:r w:rsidRPr="00045F58">
        <w:rPr>
          <w:rFonts w:ascii="Times New Roman" w:hAnsi="Times New Roman" w:cs="Times New Roman"/>
          <w:sz w:val="28"/>
          <w:szCs w:val="28"/>
        </w:rPr>
        <w:t xml:space="preserve"> могут дистанционно, без визита в налоговый орган, с помощью сервиса «Система информирования банков о состоянии обработки электронных документов «БАНКИНФОРМ»</w:t>
      </w:r>
      <w:bookmarkStart w:id="0" w:name="_GoBack"/>
      <w:bookmarkEnd w:id="0"/>
      <w:r w:rsidRPr="00045F58">
        <w:t xml:space="preserve"> </w:t>
      </w:r>
      <w:r w:rsidRPr="00045F58">
        <w:rPr>
          <w:rFonts w:ascii="Times New Roman" w:hAnsi="Times New Roman" w:cs="Times New Roman"/>
          <w:sz w:val="28"/>
          <w:szCs w:val="28"/>
        </w:rPr>
        <w:t>https://service.nalog.ru/bi.do</w:t>
      </w:r>
    </w:p>
    <w:p w:rsidR="00045F58" w:rsidRPr="00045F58" w:rsidRDefault="00045F58" w:rsidP="00045F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F58">
        <w:rPr>
          <w:rFonts w:ascii="Times New Roman" w:hAnsi="Times New Roman" w:cs="Times New Roman"/>
          <w:sz w:val="28"/>
          <w:szCs w:val="28"/>
        </w:rPr>
        <w:t>Сервис является бесплатным и общедоступным. Для получения сведений о действующих решениях на странице сервиса необходимо выбрать тип запроса «Запрос о действующих приостановлениях операций по счетам», ввести ИНН налогоплательщика и БИК банка.</w:t>
      </w:r>
    </w:p>
    <w:p w:rsidR="00045F58" w:rsidRPr="00045F58" w:rsidRDefault="00045F58" w:rsidP="00045F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F58">
        <w:rPr>
          <w:rFonts w:ascii="Times New Roman" w:hAnsi="Times New Roman" w:cs="Times New Roman"/>
          <w:sz w:val="28"/>
          <w:szCs w:val="28"/>
        </w:rPr>
        <w:t>Причину приостановления можно определить по коду основания. Расшифровка кода основания представлена внизу страницы</w:t>
      </w:r>
      <w:r w:rsidR="004B461B">
        <w:rPr>
          <w:rFonts w:ascii="Times New Roman" w:hAnsi="Times New Roman" w:cs="Times New Roman"/>
          <w:sz w:val="28"/>
          <w:szCs w:val="28"/>
        </w:rPr>
        <w:t xml:space="preserve"> данного сервиса</w:t>
      </w:r>
      <w:r w:rsidRPr="00045F58">
        <w:rPr>
          <w:rFonts w:ascii="Times New Roman" w:hAnsi="Times New Roman" w:cs="Times New Roman"/>
          <w:sz w:val="28"/>
          <w:szCs w:val="28"/>
        </w:rPr>
        <w:t>, в «Справочнике кодов оснований приостановления операций по счетам в банке».</w:t>
      </w:r>
    </w:p>
    <w:p w:rsidR="006759DB" w:rsidRDefault="00045F58" w:rsidP="00045F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F58">
        <w:rPr>
          <w:rFonts w:ascii="Times New Roman" w:hAnsi="Times New Roman" w:cs="Times New Roman"/>
          <w:sz w:val="28"/>
          <w:szCs w:val="28"/>
        </w:rPr>
        <w:t>Порядок вынесения решений о приостановлении операций по счетам в банке и переводов электронных денежных средств определен статьей 76 НК РФ.</w:t>
      </w:r>
    </w:p>
    <w:p w:rsidR="006759DB" w:rsidRPr="00045F58" w:rsidRDefault="006759DB" w:rsidP="00045F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9DB">
        <w:rPr>
          <w:rFonts w:ascii="Times New Roman" w:hAnsi="Times New Roman" w:cs="Times New Roman"/>
          <w:sz w:val="28"/>
          <w:szCs w:val="28"/>
        </w:rPr>
        <w:t>Во избежание применения мер принудительного взыскания налоговые органы рекомендуют своевременно предоставлять налоговую отчетность и производить уплату налогов в установленный законодательством срок.</w:t>
      </w:r>
    </w:p>
    <w:sectPr w:rsidR="006759DB" w:rsidRPr="00045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58"/>
    <w:rsid w:val="00045F58"/>
    <w:rsid w:val="004B461B"/>
    <w:rsid w:val="004D5716"/>
    <w:rsid w:val="006759DB"/>
    <w:rsid w:val="00713B3A"/>
    <w:rsid w:val="00805DE6"/>
    <w:rsid w:val="00F9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4B141-6AED-4B18-ABAD-D33ADFE68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BC0B4-33CC-4101-9E33-7C48EE7C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 Наталья Викторовна</dc:creator>
  <cp:keywords/>
  <dc:description/>
  <cp:lastModifiedBy>Краева Оксана Викторовна</cp:lastModifiedBy>
  <cp:revision>8</cp:revision>
  <dcterms:created xsi:type="dcterms:W3CDTF">2026-04-14T01:39:00Z</dcterms:created>
  <dcterms:modified xsi:type="dcterms:W3CDTF">2026-04-14T02:29:00Z</dcterms:modified>
</cp:coreProperties>
</file>