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B9" w:rsidRPr="00690CB9" w:rsidRDefault="00690CB9" w:rsidP="00690CB9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8"/>
          <w:szCs w:val="24"/>
        </w:rPr>
      </w:pPr>
      <w:r w:rsidRPr="00690CB9">
        <w:rPr>
          <w:rFonts w:eastAsia="Times New Roman"/>
          <w:b/>
          <w:caps/>
          <w:sz w:val="28"/>
          <w:szCs w:val="24"/>
        </w:rPr>
        <w:t>Администрация Баевского района</w:t>
      </w:r>
    </w:p>
    <w:p w:rsidR="00690CB9" w:rsidRPr="00690CB9" w:rsidRDefault="00690CB9" w:rsidP="00690CB9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8"/>
          <w:szCs w:val="24"/>
        </w:rPr>
      </w:pPr>
      <w:r w:rsidRPr="00690CB9">
        <w:rPr>
          <w:rFonts w:eastAsia="Times New Roman"/>
          <w:b/>
          <w:caps/>
          <w:sz w:val="28"/>
          <w:szCs w:val="24"/>
        </w:rPr>
        <w:t>Алтайского края</w:t>
      </w:r>
    </w:p>
    <w:p w:rsidR="00690CB9" w:rsidRPr="00690CB9" w:rsidRDefault="00690CB9" w:rsidP="00690CB9">
      <w:pPr>
        <w:widowControl/>
        <w:autoSpaceDE/>
        <w:autoSpaceDN/>
        <w:adjustRightInd/>
        <w:jc w:val="center"/>
        <w:rPr>
          <w:rFonts w:eastAsia="Times New Roman"/>
          <w:b/>
          <w:caps/>
          <w:sz w:val="26"/>
          <w:szCs w:val="24"/>
        </w:rPr>
      </w:pPr>
    </w:p>
    <w:p w:rsidR="00690CB9" w:rsidRPr="00690CB9" w:rsidRDefault="00690CB9" w:rsidP="00690CB9">
      <w:pPr>
        <w:keepNext/>
        <w:widowControl/>
        <w:autoSpaceDE/>
        <w:autoSpaceDN/>
        <w:adjustRightInd/>
        <w:jc w:val="center"/>
        <w:outlineLvl w:val="0"/>
        <w:rPr>
          <w:rFonts w:ascii="Arial" w:eastAsia="Times New Roman" w:hAnsi="Arial"/>
          <w:b/>
          <w:sz w:val="36"/>
          <w:szCs w:val="24"/>
        </w:rPr>
      </w:pPr>
      <w:r w:rsidRPr="00690CB9">
        <w:rPr>
          <w:rFonts w:ascii="Arial" w:eastAsia="Times New Roman" w:hAnsi="Arial"/>
          <w:b/>
          <w:sz w:val="36"/>
          <w:szCs w:val="24"/>
        </w:rPr>
        <w:t xml:space="preserve">П О С Т А Н О В Л Е Н И Е </w:t>
      </w:r>
    </w:p>
    <w:p w:rsidR="00690CB9" w:rsidRPr="00690CB9" w:rsidRDefault="00690CB9" w:rsidP="00690CB9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</w:tblGrid>
      <w:tr w:rsidR="00690CB9" w:rsidRPr="00690CB9" w:rsidTr="00661517">
        <w:tc>
          <w:tcPr>
            <w:tcW w:w="3456" w:type="dxa"/>
          </w:tcPr>
          <w:p w:rsidR="00690CB9" w:rsidRPr="00690CB9" w:rsidRDefault="00690CB9" w:rsidP="0081477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690CB9">
              <w:rPr>
                <w:rFonts w:ascii="Arial" w:eastAsia="Times New Roman" w:hAnsi="Arial"/>
                <w:sz w:val="24"/>
                <w:szCs w:val="24"/>
              </w:rPr>
              <w:t xml:space="preserve"> ____</w:t>
            </w:r>
            <w:r w:rsidR="0081477B" w:rsidRPr="0081477B">
              <w:rPr>
                <w:rFonts w:ascii="Arial" w:eastAsia="Times New Roman" w:hAnsi="Arial"/>
                <w:sz w:val="24"/>
                <w:szCs w:val="24"/>
                <w:u w:val="single"/>
              </w:rPr>
              <w:t>21.0</w:t>
            </w:r>
            <w:r w:rsidRPr="0081477B">
              <w:rPr>
                <w:rFonts w:ascii="Arial" w:eastAsia="Times New Roman" w:hAnsi="Arial"/>
                <w:sz w:val="24"/>
                <w:szCs w:val="24"/>
                <w:u w:val="single"/>
              </w:rPr>
              <w:t>7.2020_____</w:t>
            </w:r>
            <w:r w:rsidRPr="00690CB9">
              <w:rPr>
                <w:rFonts w:ascii="Arial" w:eastAsia="Times New Roman" w:hAnsi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456" w:type="dxa"/>
          </w:tcPr>
          <w:p w:rsidR="00690CB9" w:rsidRPr="00690CB9" w:rsidRDefault="00690CB9" w:rsidP="00690C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90CB9">
              <w:rPr>
                <w:rFonts w:eastAsia="Times New Roman"/>
                <w:b/>
                <w:sz w:val="24"/>
                <w:szCs w:val="24"/>
              </w:rPr>
              <w:t xml:space="preserve">                                          ______</w:t>
            </w:r>
          </w:p>
          <w:p w:rsidR="00690CB9" w:rsidRPr="00690CB9" w:rsidRDefault="00690CB9" w:rsidP="00690CB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690CB9">
              <w:rPr>
                <w:rFonts w:ascii="Arial" w:eastAsia="Times New Roman" w:hAnsi="Arial"/>
                <w:b/>
                <w:sz w:val="24"/>
                <w:szCs w:val="24"/>
              </w:rPr>
              <w:t>с. Баево</w:t>
            </w:r>
          </w:p>
          <w:p w:rsidR="00690CB9" w:rsidRPr="00690CB9" w:rsidRDefault="00690CB9" w:rsidP="00690CB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690CB9" w:rsidRPr="00690CB9" w:rsidRDefault="00690CB9" w:rsidP="0081477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690CB9">
              <w:rPr>
                <w:rFonts w:ascii="Arial" w:eastAsia="Times New Roman" w:hAnsi="Arial"/>
                <w:b/>
                <w:sz w:val="24"/>
                <w:szCs w:val="24"/>
              </w:rPr>
              <w:t>___</w:t>
            </w:r>
            <w:r w:rsidR="0081477B" w:rsidRPr="0081477B">
              <w:rPr>
                <w:rFonts w:ascii="Arial" w:eastAsia="Times New Roman" w:hAnsi="Arial"/>
                <w:b/>
                <w:sz w:val="24"/>
                <w:szCs w:val="24"/>
                <w:u w:val="single"/>
              </w:rPr>
              <w:t>241</w:t>
            </w:r>
            <w:r w:rsidRPr="0081477B">
              <w:rPr>
                <w:rFonts w:ascii="Arial" w:eastAsia="Times New Roman" w:hAnsi="Arial"/>
                <w:b/>
                <w:sz w:val="24"/>
                <w:szCs w:val="24"/>
                <w:u w:val="single"/>
              </w:rPr>
              <w:t>____</w:t>
            </w:r>
          </w:p>
        </w:tc>
      </w:tr>
    </w:tbl>
    <w:p w:rsidR="00281F3B" w:rsidRDefault="00281F3B">
      <w:pPr>
        <w:shd w:val="clear" w:color="auto" w:fill="FFFFFF"/>
        <w:ind w:left="4349"/>
      </w:pPr>
    </w:p>
    <w:p w:rsidR="00281F3B" w:rsidRDefault="00A3101B">
      <w:pPr>
        <w:shd w:val="clear" w:color="auto" w:fill="FFFFFF"/>
        <w:spacing w:before="211" w:line="240" w:lineRule="exact"/>
        <w:ind w:left="326" w:right="5386"/>
        <w:jc w:val="both"/>
      </w:pPr>
      <w:r>
        <w:rPr>
          <w:rFonts w:eastAsia="Times New Roman"/>
          <w:sz w:val="28"/>
          <w:szCs w:val="28"/>
        </w:rPr>
        <w:t>О системе внутреннего обеспече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ния соответствия требованиям ан</w:t>
      </w:r>
      <w:r>
        <w:rPr>
          <w:rFonts w:eastAsia="Times New Roman"/>
          <w:spacing w:val="-1"/>
          <w:sz w:val="28"/>
          <w:szCs w:val="28"/>
        </w:rPr>
        <w:softHyphen/>
        <w:t xml:space="preserve">тимонопольного законодательства </w:t>
      </w:r>
      <w:r>
        <w:rPr>
          <w:rFonts w:eastAsia="Times New Roman"/>
          <w:sz w:val="28"/>
          <w:szCs w:val="28"/>
        </w:rPr>
        <w:t xml:space="preserve">в </w:t>
      </w:r>
      <w:r w:rsidR="00656D54">
        <w:rPr>
          <w:rFonts w:eastAsia="Times New Roman"/>
          <w:sz w:val="28"/>
          <w:szCs w:val="28"/>
        </w:rPr>
        <w:t>Администрации Баевского района Алтайского края</w:t>
      </w:r>
      <w:r>
        <w:rPr>
          <w:rFonts w:eastAsia="Times New Roman"/>
          <w:spacing w:val="-1"/>
          <w:sz w:val="28"/>
          <w:szCs w:val="28"/>
        </w:rPr>
        <w:t xml:space="preserve"> (анти</w:t>
      </w:r>
      <w:r>
        <w:rPr>
          <w:rFonts w:eastAsia="Times New Roman"/>
          <w:spacing w:val="-1"/>
          <w:sz w:val="28"/>
          <w:szCs w:val="28"/>
        </w:rPr>
        <w:softHyphen/>
        <w:t>монопольном комплаенсе)</w:t>
      </w:r>
    </w:p>
    <w:p w:rsidR="00281F3B" w:rsidRDefault="00A3101B">
      <w:pPr>
        <w:shd w:val="clear" w:color="auto" w:fill="FFFFFF"/>
        <w:spacing w:before="931" w:line="336" w:lineRule="exact"/>
        <w:ind w:left="355" w:right="10" w:firstLine="624"/>
        <w:jc w:val="both"/>
      </w:pPr>
      <w:r>
        <w:rPr>
          <w:rFonts w:eastAsia="Times New Roman"/>
          <w:sz w:val="28"/>
          <w:szCs w:val="28"/>
        </w:rPr>
        <w:t>В  соответствии  с распоряжением  Правительства  Алтайского края  от 26 декабря 2018 года № 394-р</w:t>
      </w:r>
      <w:r w:rsidR="00AD5B27">
        <w:rPr>
          <w:rFonts w:eastAsia="Times New Roman"/>
          <w:sz w:val="28"/>
          <w:szCs w:val="28"/>
        </w:rPr>
        <w:t>, ПОСТАНОВЛЯЮ</w:t>
      </w:r>
      <w:r>
        <w:rPr>
          <w:rFonts w:eastAsia="Times New Roman"/>
          <w:spacing w:val="49"/>
          <w:sz w:val="28"/>
          <w:szCs w:val="28"/>
        </w:rPr>
        <w:t>:</w:t>
      </w:r>
    </w:p>
    <w:p w:rsidR="00281F3B" w:rsidRDefault="00A3101B" w:rsidP="00695343">
      <w:pPr>
        <w:shd w:val="clear" w:color="auto" w:fill="FFFFFF"/>
        <w:tabs>
          <w:tab w:val="left" w:pos="2611"/>
          <w:tab w:val="left" w:pos="4848"/>
          <w:tab w:val="left" w:pos="7795"/>
        </w:tabs>
        <w:spacing w:line="317" w:lineRule="exact"/>
        <w:ind w:left="365" w:firstLine="758"/>
        <w:jc w:val="both"/>
      </w:pPr>
      <w:r>
        <w:rPr>
          <w:spacing w:val="-1"/>
          <w:sz w:val="28"/>
          <w:szCs w:val="28"/>
        </w:rPr>
        <w:t>1 .</w:t>
      </w:r>
      <w:r>
        <w:rPr>
          <w:rFonts w:eastAsia="Times New Roman"/>
          <w:spacing w:val="-1"/>
          <w:sz w:val="28"/>
          <w:szCs w:val="28"/>
        </w:rPr>
        <w:t xml:space="preserve">Утвердить прилагаемое Положение об организации в </w:t>
      </w:r>
      <w:r w:rsidR="00AD5B27">
        <w:rPr>
          <w:rFonts w:eastAsia="Times New Roman"/>
          <w:spacing w:val="-1"/>
          <w:sz w:val="28"/>
          <w:szCs w:val="28"/>
        </w:rPr>
        <w:t>Администрации Баевского района Алтайского края</w:t>
      </w:r>
      <w:r>
        <w:rPr>
          <w:rFonts w:eastAsia="Times New Roman"/>
          <w:spacing w:val="-1"/>
          <w:sz w:val="28"/>
          <w:szCs w:val="28"/>
        </w:rPr>
        <w:t xml:space="preserve"> системы внутреннего обеспечения</w:t>
      </w:r>
      <w:r w:rsidR="00AD5B2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соответствия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требованиям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антимонопольного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законодательства</w:t>
      </w:r>
    </w:p>
    <w:p w:rsidR="00281F3B" w:rsidRDefault="00A3101B" w:rsidP="00695343">
      <w:pPr>
        <w:shd w:val="clear" w:color="auto" w:fill="FFFFFF"/>
        <w:spacing w:line="317" w:lineRule="exact"/>
        <w:ind w:left="365"/>
        <w:jc w:val="both"/>
      </w:pPr>
      <w:r>
        <w:rPr>
          <w:spacing w:val="-1"/>
          <w:sz w:val="28"/>
          <w:szCs w:val="28"/>
        </w:rPr>
        <w:t>(</w:t>
      </w:r>
      <w:r>
        <w:rPr>
          <w:rFonts w:eastAsia="Times New Roman"/>
          <w:spacing w:val="-1"/>
          <w:sz w:val="28"/>
          <w:szCs w:val="28"/>
        </w:rPr>
        <w:t>антимонопольный комплаенс).</w:t>
      </w:r>
    </w:p>
    <w:p w:rsidR="00281F3B" w:rsidRDefault="00A3101B" w:rsidP="00695343">
      <w:pPr>
        <w:numPr>
          <w:ilvl w:val="0"/>
          <w:numId w:val="1"/>
        </w:numPr>
        <w:shd w:val="clear" w:color="auto" w:fill="FFFFFF"/>
        <w:tabs>
          <w:tab w:val="left" w:pos="1354"/>
        </w:tabs>
        <w:spacing w:before="10" w:line="317" w:lineRule="exact"/>
        <w:ind w:left="365" w:right="10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Создать в </w:t>
      </w:r>
      <w:r w:rsidR="00AD5B27">
        <w:rPr>
          <w:rFonts w:eastAsia="Times New Roman"/>
          <w:spacing w:val="-1"/>
          <w:sz w:val="28"/>
          <w:szCs w:val="28"/>
        </w:rPr>
        <w:t>Администрации Баевского района Алтайского края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систему внутреннего обеспечения соответствия требованиям анти</w:t>
      </w:r>
      <w:r>
        <w:rPr>
          <w:rFonts w:eastAsia="Times New Roman"/>
          <w:sz w:val="28"/>
          <w:szCs w:val="28"/>
        </w:rPr>
        <w:softHyphen/>
        <w:t>монопольного законодательства (антимонопольный комплаенс) в соответствии с Положением</w:t>
      </w:r>
      <w:r w:rsidR="00AD5B27">
        <w:rPr>
          <w:rFonts w:eastAsia="Times New Roman"/>
          <w:sz w:val="28"/>
          <w:szCs w:val="28"/>
        </w:rPr>
        <w:t xml:space="preserve"> (приложение)</w:t>
      </w:r>
      <w:r>
        <w:rPr>
          <w:rFonts w:eastAsia="Times New Roman"/>
          <w:sz w:val="28"/>
          <w:szCs w:val="28"/>
        </w:rPr>
        <w:t>.</w:t>
      </w:r>
    </w:p>
    <w:p w:rsidR="00281F3B" w:rsidRDefault="00AD5B27" w:rsidP="00695343">
      <w:pPr>
        <w:numPr>
          <w:ilvl w:val="0"/>
          <w:numId w:val="1"/>
        </w:numPr>
        <w:shd w:val="clear" w:color="auto" w:fill="FFFFFF"/>
        <w:tabs>
          <w:tab w:val="left" w:pos="1354"/>
        </w:tabs>
        <w:spacing w:line="317" w:lineRule="exact"/>
        <w:ind w:left="365" w:firstLine="710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Управляющему делами Администрации Баевского района Алтайского края</w:t>
      </w:r>
      <w:r w:rsidR="00A3101B">
        <w:rPr>
          <w:rFonts w:eastAsia="Times New Roman"/>
          <w:sz w:val="28"/>
          <w:szCs w:val="28"/>
        </w:rPr>
        <w:t xml:space="preserve"> обеспечить ознакомление служащих с настоящим </w:t>
      </w:r>
      <w:r>
        <w:rPr>
          <w:rFonts w:eastAsia="Times New Roman"/>
          <w:sz w:val="28"/>
          <w:szCs w:val="28"/>
        </w:rPr>
        <w:t>постановлением</w:t>
      </w:r>
      <w:r w:rsidR="00A3101B">
        <w:rPr>
          <w:rFonts w:eastAsia="Times New Roman"/>
          <w:sz w:val="28"/>
          <w:szCs w:val="28"/>
        </w:rPr>
        <w:t>.</w:t>
      </w:r>
    </w:p>
    <w:p w:rsidR="00281F3B" w:rsidRDefault="00A3101B" w:rsidP="00695343">
      <w:pPr>
        <w:numPr>
          <w:ilvl w:val="0"/>
          <w:numId w:val="1"/>
        </w:numPr>
        <w:shd w:val="clear" w:color="auto" w:fill="FFFFFF"/>
        <w:tabs>
          <w:tab w:val="left" w:pos="1354"/>
        </w:tabs>
        <w:spacing w:line="317" w:lineRule="exact"/>
        <w:ind w:left="1075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Контроль за исполнением настоящего</w:t>
      </w:r>
      <w:r w:rsidR="00AD5B27">
        <w:rPr>
          <w:rFonts w:eastAsia="Times New Roman"/>
          <w:spacing w:val="-2"/>
          <w:sz w:val="28"/>
          <w:szCs w:val="28"/>
        </w:rPr>
        <w:t xml:space="preserve"> постановления</w:t>
      </w:r>
      <w:r>
        <w:rPr>
          <w:rFonts w:eastAsia="Times New Roman"/>
          <w:spacing w:val="-2"/>
          <w:sz w:val="28"/>
          <w:szCs w:val="28"/>
        </w:rPr>
        <w:t xml:space="preserve"> оставляю за собой.</w:t>
      </w:r>
    </w:p>
    <w:p w:rsidR="00281F3B" w:rsidRDefault="00AD5B27" w:rsidP="00695343">
      <w:pPr>
        <w:shd w:val="clear" w:color="auto" w:fill="FFFFFF"/>
        <w:tabs>
          <w:tab w:val="left" w:pos="6355"/>
          <w:tab w:val="left" w:pos="7526"/>
        </w:tabs>
        <w:spacing w:before="893"/>
        <w:ind w:left="365"/>
        <w:jc w:val="both"/>
        <w:sectPr w:rsidR="00281F3B">
          <w:type w:val="continuous"/>
          <w:pgSz w:w="11909" w:h="16834"/>
          <w:pgMar w:top="1440" w:right="823" w:bottom="720" w:left="1217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>Глава района                                         А.Д. Мерц</w:t>
      </w:r>
    </w:p>
    <w:p w:rsidR="00281F3B" w:rsidRPr="0018789F" w:rsidRDefault="00A3101B" w:rsidP="0018789F">
      <w:pPr>
        <w:shd w:val="clear" w:color="auto" w:fill="FFFFFF"/>
        <w:spacing w:line="240" w:lineRule="exact"/>
        <w:ind w:left="5597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lastRenderedPageBreak/>
        <w:t>ПРИЛОЖЕНИЕ</w:t>
      </w:r>
    </w:p>
    <w:p w:rsidR="00281F3B" w:rsidRPr="0018789F" w:rsidRDefault="00AD5B27" w:rsidP="0018789F">
      <w:pPr>
        <w:shd w:val="clear" w:color="auto" w:fill="FFFFFF"/>
        <w:spacing w:line="240" w:lineRule="exact"/>
        <w:ind w:left="5616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к постановлению Администрации Баевского района Алтайского края</w:t>
      </w:r>
    </w:p>
    <w:p w:rsidR="00281F3B" w:rsidRPr="0018789F" w:rsidRDefault="00AD5B27" w:rsidP="0018789F">
      <w:pPr>
        <w:shd w:val="clear" w:color="auto" w:fill="FFFFFF"/>
        <w:spacing w:line="240" w:lineRule="exact"/>
        <w:ind w:left="5616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о</w:t>
      </w:r>
      <w:r w:rsidR="00A3101B" w:rsidRPr="0018789F">
        <w:rPr>
          <w:rFonts w:eastAsia="Times New Roman"/>
          <w:sz w:val="28"/>
          <w:szCs w:val="28"/>
        </w:rPr>
        <w:t>т</w:t>
      </w:r>
      <w:r w:rsidR="004A006C" w:rsidRPr="0018789F">
        <w:rPr>
          <w:rFonts w:eastAsia="Times New Roman"/>
          <w:sz w:val="28"/>
          <w:szCs w:val="28"/>
        </w:rPr>
        <w:t xml:space="preserve"> 21.</w:t>
      </w:r>
      <w:r w:rsidRPr="0018789F">
        <w:rPr>
          <w:rFonts w:eastAsia="Times New Roman"/>
          <w:sz w:val="28"/>
          <w:szCs w:val="28"/>
        </w:rPr>
        <w:t xml:space="preserve"> 07.2020 </w:t>
      </w:r>
      <w:r w:rsidR="00A3101B" w:rsidRPr="0018789F">
        <w:rPr>
          <w:rFonts w:eastAsia="Times New Roman"/>
          <w:sz w:val="28"/>
          <w:szCs w:val="28"/>
        </w:rPr>
        <w:t xml:space="preserve"> </w:t>
      </w:r>
      <w:r w:rsidR="00A3101B" w:rsidRPr="0018789F">
        <w:rPr>
          <w:rFonts w:eastAsia="Times New Roman"/>
          <w:i/>
          <w:iCs/>
          <w:sz w:val="28"/>
          <w:szCs w:val="28"/>
        </w:rPr>
        <w:t>№</w:t>
      </w:r>
      <w:r w:rsidR="004A006C" w:rsidRPr="0018789F">
        <w:rPr>
          <w:rFonts w:eastAsia="Times New Roman"/>
          <w:i/>
          <w:iCs/>
          <w:sz w:val="28"/>
          <w:szCs w:val="28"/>
        </w:rPr>
        <w:t>241</w:t>
      </w:r>
    </w:p>
    <w:p w:rsidR="00281F3B" w:rsidRPr="0018789F" w:rsidRDefault="00A3101B" w:rsidP="0018789F">
      <w:pPr>
        <w:shd w:val="clear" w:color="auto" w:fill="FFFFFF"/>
        <w:spacing w:before="854" w:line="240" w:lineRule="exact"/>
        <w:ind w:right="106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ПОЛОЖЕНИЕ</w:t>
      </w:r>
    </w:p>
    <w:p w:rsidR="00281F3B" w:rsidRPr="0018789F" w:rsidRDefault="00A3101B" w:rsidP="0018789F">
      <w:pPr>
        <w:shd w:val="clear" w:color="auto" w:fill="FFFFFF"/>
        <w:spacing w:line="240" w:lineRule="exact"/>
        <w:ind w:right="96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 xml:space="preserve">об организации в </w:t>
      </w:r>
      <w:r w:rsidR="00AD5B27" w:rsidRPr="0018789F">
        <w:rPr>
          <w:rFonts w:eastAsia="Times New Roman"/>
          <w:sz w:val="28"/>
          <w:szCs w:val="28"/>
        </w:rPr>
        <w:t>Администрации Баевского района Алтайского края</w:t>
      </w:r>
    </w:p>
    <w:p w:rsidR="00281F3B" w:rsidRPr="0018789F" w:rsidRDefault="00A3101B" w:rsidP="0018789F">
      <w:pPr>
        <w:shd w:val="clear" w:color="auto" w:fill="FFFFFF"/>
        <w:spacing w:line="240" w:lineRule="exact"/>
        <w:ind w:right="86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системы внутреннего обеспечения соответствия требованиям</w:t>
      </w:r>
    </w:p>
    <w:p w:rsidR="00281F3B" w:rsidRPr="0018789F" w:rsidRDefault="00A3101B" w:rsidP="0018789F">
      <w:pPr>
        <w:shd w:val="clear" w:color="auto" w:fill="FFFFFF"/>
        <w:spacing w:line="240" w:lineRule="exact"/>
        <w:ind w:right="77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антимонопольного законодательства (антимонопольный комплаенс)</w:t>
      </w:r>
    </w:p>
    <w:p w:rsidR="00281F3B" w:rsidRPr="0018789F" w:rsidRDefault="00A3101B" w:rsidP="0018789F">
      <w:pPr>
        <w:shd w:val="clear" w:color="auto" w:fill="FFFFFF"/>
        <w:spacing w:before="336"/>
        <w:ind w:left="3322"/>
        <w:jc w:val="both"/>
        <w:rPr>
          <w:sz w:val="28"/>
          <w:szCs w:val="28"/>
        </w:rPr>
      </w:pPr>
      <w:r w:rsidRPr="0018789F">
        <w:rPr>
          <w:sz w:val="28"/>
          <w:szCs w:val="28"/>
          <w:lang w:val="en-US"/>
        </w:rPr>
        <w:t>I</w:t>
      </w:r>
      <w:r w:rsidRPr="0018789F">
        <w:rPr>
          <w:sz w:val="28"/>
          <w:szCs w:val="28"/>
        </w:rPr>
        <w:t xml:space="preserve">. </w:t>
      </w:r>
      <w:r w:rsidRPr="0018789F">
        <w:rPr>
          <w:rFonts w:eastAsia="Times New Roman"/>
          <w:sz w:val="28"/>
          <w:szCs w:val="28"/>
        </w:rPr>
        <w:t>Общие положения</w:t>
      </w:r>
    </w:p>
    <w:p w:rsidR="00281F3B" w:rsidRPr="0018789F" w:rsidRDefault="0032150B" w:rsidP="0018789F">
      <w:pPr>
        <w:numPr>
          <w:ilvl w:val="0"/>
          <w:numId w:val="2"/>
        </w:numPr>
        <w:shd w:val="clear" w:color="auto" w:fill="FFFFFF"/>
        <w:tabs>
          <w:tab w:val="left" w:pos="1018"/>
          <w:tab w:val="left" w:pos="2179"/>
          <w:tab w:val="left" w:pos="5194"/>
          <w:tab w:val="left" w:pos="7315"/>
        </w:tabs>
        <w:spacing w:before="278" w:line="317" w:lineRule="exact"/>
        <w:ind w:right="19" w:firstLine="701"/>
        <w:jc w:val="both"/>
        <w:rPr>
          <w:spacing w:val="-21"/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1.</w:t>
      </w:r>
      <w:r w:rsidR="00A3101B" w:rsidRPr="0018789F">
        <w:rPr>
          <w:rFonts w:eastAsia="Times New Roman"/>
          <w:sz w:val="28"/>
          <w:szCs w:val="28"/>
        </w:rPr>
        <w:t xml:space="preserve">Положение об организации в </w:t>
      </w:r>
      <w:r w:rsidR="00AD5B27" w:rsidRPr="0018789F">
        <w:rPr>
          <w:rFonts w:eastAsia="Times New Roman"/>
          <w:spacing w:val="-1"/>
          <w:sz w:val="28"/>
          <w:szCs w:val="28"/>
        </w:rPr>
        <w:t>Администрации Баевского района Алтайского края</w:t>
      </w:r>
      <w:r w:rsidR="00AD5B27" w:rsidRPr="0018789F">
        <w:rPr>
          <w:rFonts w:eastAsia="Times New Roman"/>
          <w:sz w:val="28"/>
          <w:szCs w:val="28"/>
        </w:rPr>
        <w:t xml:space="preserve"> (далее - Администрация</w:t>
      </w:r>
      <w:r w:rsidR="00A3101B" w:rsidRPr="0018789F">
        <w:rPr>
          <w:rFonts w:eastAsia="Times New Roman"/>
          <w:sz w:val="28"/>
          <w:szCs w:val="28"/>
        </w:rPr>
        <w:t>) системы внутреннего обеспечения соответствия требованиям антимонопольного законодательства (антимонопольный комплаенс) разработано в целях обеспечения соответствия деятельности</w:t>
      </w:r>
      <w:r w:rsidR="00A3101B" w:rsidRPr="0018789F">
        <w:rPr>
          <w:rFonts w:eastAsia="Times New Roman"/>
          <w:sz w:val="28"/>
          <w:szCs w:val="28"/>
        </w:rPr>
        <w:tab/>
      </w:r>
      <w:r w:rsidR="00AD5B27" w:rsidRPr="0018789F">
        <w:rPr>
          <w:rFonts w:eastAsia="Times New Roman"/>
          <w:sz w:val="28"/>
          <w:szCs w:val="28"/>
        </w:rPr>
        <w:t>Администрации</w:t>
      </w:r>
      <w:r w:rsidR="00A3101B" w:rsidRPr="0018789F">
        <w:rPr>
          <w:rFonts w:eastAsia="Times New Roman"/>
          <w:sz w:val="28"/>
          <w:szCs w:val="28"/>
        </w:rPr>
        <w:tab/>
        <w:t>требованиям</w:t>
      </w:r>
      <w:r w:rsidR="00A3101B" w:rsidRPr="0018789F">
        <w:rPr>
          <w:rFonts w:eastAsia="Times New Roman"/>
          <w:sz w:val="28"/>
          <w:szCs w:val="28"/>
        </w:rPr>
        <w:tab/>
        <w:t xml:space="preserve">антимонопольного законодательства и профилактики нарушений требований антимонопольного законодательства в деятельности </w:t>
      </w:r>
      <w:r w:rsidR="00AD5B27" w:rsidRPr="0018789F">
        <w:rPr>
          <w:rFonts w:eastAsia="Times New Roman"/>
          <w:sz w:val="28"/>
          <w:szCs w:val="28"/>
        </w:rPr>
        <w:t>Администрации</w:t>
      </w:r>
      <w:r w:rsidR="00A3101B" w:rsidRPr="0018789F">
        <w:rPr>
          <w:rFonts w:eastAsia="Times New Roman"/>
          <w:sz w:val="28"/>
          <w:szCs w:val="28"/>
        </w:rPr>
        <w:t>.</w:t>
      </w:r>
    </w:p>
    <w:p w:rsidR="00281F3B" w:rsidRPr="0018789F" w:rsidRDefault="0032150B" w:rsidP="0018789F">
      <w:pPr>
        <w:shd w:val="clear" w:color="auto" w:fill="FFFFFF"/>
        <w:tabs>
          <w:tab w:val="left" w:pos="1018"/>
        </w:tabs>
        <w:spacing w:line="317" w:lineRule="exact"/>
        <w:ind w:right="10"/>
        <w:jc w:val="both"/>
        <w:rPr>
          <w:spacing w:val="-12"/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 xml:space="preserve">     1.2.</w:t>
      </w:r>
      <w:r w:rsidR="00A3101B" w:rsidRPr="0018789F">
        <w:rPr>
          <w:rFonts w:eastAsia="Times New Roman"/>
          <w:sz w:val="28"/>
          <w:szCs w:val="28"/>
        </w:rPr>
        <w:t xml:space="preserve">Для целей Положения об организации в </w:t>
      </w:r>
      <w:r w:rsidR="00AB4148" w:rsidRPr="0018789F">
        <w:rPr>
          <w:rFonts w:eastAsia="Times New Roman"/>
          <w:sz w:val="28"/>
          <w:szCs w:val="28"/>
        </w:rPr>
        <w:t>Администрации</w:t>
      </w:r>
      <w:r w:rsidR="00A3101B" w:rsidRPr="0018789F">
        <w:rPr>
          <w:rFonts w:eastAsia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(антимонопольный комплаенс) (далее - «Положение») используются следующие понятия:</w:t>
      </w:r>
    </w:p>
    <w:p w:rsidR="00281F3B" w:rsidRPr="0018789F" w:rsidRDefault="00A3101B" w:rsidP="0018789F">
      <w:pPr>
        <w:shd w:val="clear" w:color="auto" w:fill="FFFFFF"/>
        <w:spacing w:line="317" w:lineRule="exact"/>
        <w:ind w:left="19" w:right="10" w:firstLine="672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26.06.2006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281F3B" w:rsidRPr="0018789F" w:rsidRDefault="00A3101B" w:rsidP="0018789F">
      <w:pPr>
        <w:shd w:val="clear" w:color="auto" w:fill="FFFFFF"/>
        <w:spacing w:line="317" w:lineRule="exact"/>
        <w:ind w:left="10" w:right="10" w:firstLine="691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антимонопольный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281F3B" w:rsidRPr="0018789F" w:rsidRDefault="00A3101B" w:rsidP="0018789F">
      <w:pPr>
        <w:shd w:val="clear" w:color="auto" w:fill="FFFFFF"/>
        <w:spacing w:line="317" w:lineRule="exact"/>
        <w:ind w:left="19" w:right="10" w:firstLine="682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 xml:space="preserve">доклад об антимонопольном комплаенсе - документ, содержащий информацию об организации и функционировании антимонопольного комплаенса в </w:t>
      </w:r>
      <w:r w:rsidR="00AB4148" w:rsidRPr="0018789F">
        <w:rPr>
          <w:rFonts w:eastAsia="Times New Roman"/>
          <w:sz w:val="28"/>
          <w:szCs w:val="28"/>
        </w:rPr>
        <w:t>Администрации</w:t>
      </w:r>
      <w:r w:rsidRPr="0018789F">
        <w:rPr>
          <w:rFonts w:eastAsia="Times New Roman"/>
          <w:sz w:val="28"/>
          <w:szCs w:val="28"/>
        </w:rPr>
        <w:t>;</w:t>
      </w:r>
    </w:p>
    <w:p w:rsidR="00281F3B" w:rsidRPr="0018789F" w:rsidRDefault="00A3101B" w:rsidP="0018789F">
      <w:pPr>
        <w:shd w:val="clear" w:color="auto" w:fill="FFFFFF"/>
        <w:spacing w:line="317" w:lineRule="exact"/>
        <w:ind w:left="19" w:firstLine="701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t>коллегиальный орган - совещательный орган, осуществляющий оценку эффективности антимонопольного комплаенса;</w:t>
      </w:r>
    </w:p>
    <w:p w:rsidR="00281F3B" w:rsidRPr="0018789F" w:rsidRDefault="00281F3B" w:rsidP="0018789F">
      <w:pPr>
        <w:shd w:val="clear" w:color="auto" w:fill="FFFFFF"/>
        <w:spacing w:line="317" w:lineRule="exact"/>
        <w:ind w:left="19" w:firstLine="701"/>
        <w:jc w:val="both"/>
        <w:rPr>
          <w:sz w:val="28"/>
          <w:szCs w:val="28"/>
        </w:rPr>
        <w:sectPr w:rsidR="00281F3B" w:rsidRPr="0018789F">
          <w:pgSz w:w="11909" w:h="16834"/>
          <w:pgMar w:top="1413" w:right="746" w:bottom="360" w:left="1687" w:header="720" w:footer="720" w:gutter="0"/>
          <w:cols w:space="60"/>
          <w:noEndnote/>
        </w:sectPr>
      </w:pPr>
    </w:p>
    <w:p w:rsidR="00281F3B" w:rsidRPr="0018789F" w:rsidRDefault="00A3101B" w:rsidP="0018789F">
      <w:pPr>
        <w:shd w:val="clear" w:color="auto" w:fill="FFFFFF"/>
        <w:spacing w:line="307" w:lineRule="exact"/>
        <w:ind w:left="10" w:right="38" w:firstLine="691"/>
        <w:jc w:val="both"/>
        <w:rPr>
          <w:sz w:val="28"/>
          <w:szCs w:val="28"/>
        </w:rPr>
      </w:pPr>
      <w:r w:rsidRPr="0018789F">
        <w:rPr>
          <w:rFonts w:eastAsia="Times New Roman"/>
          <w:sz w:val="28"/>
          <w:szCs w:val="28"/>
        </w:rPr>
        <w:lastRenderedPageBreak/>
        <w:t>нарушение антимонопольного законодательства - недопущение, ограничение, устранение конкуренции;</w:t>
      </w:r>
    </w:p>
    <w:p w:rsidR="00281F3B" w:rsidRPr="0018789F" w:rsidRDefault="00A3101B" w:rsidP="0018789F">
      <w:pPr>
        <w:shd w:val="clear" w:color="auto" w:fill="FFFFFF"/>
        <w:spacing w:before="10" w:line="317" w:lineRule="exact"/>
        <w:ind w:left="10" w:right="38" w:firstLine="682"/>
        <w:jc w:val="both"/>
        <w:rPr>
          <w:sz w:val="28"/>
          <w:szCs w:val="28"/>
        </w:rPr>
      </w:pPr>
      <w:r w:rsidRPr="0018789F">
        <w:rPr>
          <w:rFonts w:eastAsia="Times New Roman"/>
          <w:spacing w:val="-7"/>
          <w:sz w:val="28"/>
          <w:szCs w:val="28"/>
        </w:rPr>
        <w:t>риски нарушения антимонопольного законодательства (комплаенс-риски) -</w:t>
      </w:r>
      <w:r w:rsidRPr="0018789F">
        <w:rPr>
          <w:rFonts w:eastAsia="Times New Roman"/>
          <w:spacing w:val="-5"/>
          <w:sz w:val="28"/>
          <w:szCs w:val="28"/>
        </w:rPr>
        <w:t xml:space="preserve">сочетание вероятности и последствий наступления неблагоприятных событий в </w:t>
      </w:r>
      <w:r w:rsidRPr="0018789F">
        <w:rPr>
          <w:rFonts w:eastAsia="Times New Roman"/>
          <w:spacing w:val="-6"/>
          <w:sz w:val="28"/>
          <w:szCs w:val="28"/>
        </w:rPr>
        <w:t>виде ограничения, устранения или недопущения конкуренции;</w:t>
      </w:r>
    </w:p>
    <w:p w:rsidR="00281F3B" w:rsidRPr="0018789F" w:rsidRDefault="00A3101B" w:rsidP="0018789F">
      <w:pPr>
        <w:shd w:val="clear" w:color="auto" w:fill="FFFFFF"/>
        <w:spacing w:line="317" w:lineRule="exact"/>
        <w:ind w:left="10" w:right="38" w:firstLine="682"/>
        <w:jc w:val="both"/>
        <w:rPr>
          <w:sz w:val="28"/>
          <w:szCs w:val="28"/>
        </w:rPr>
      </w:pPr>
      <w:r w:rsidRPr="0018789F">
        <w:rPr>
          <w:rFonts w:eastAsia="Times New Roman"/>
          <w:spacing w:val="-6"/>
          <w:sz w:val="28"/>
          <w:szCs w:val="28"/>
        </w:rPr>
        <w:t xml:space="preserve">уполномоченное подразделение - подразделения </w:t>
      </w:r>
      <w:r w:rsidR="00AB4148" w:rsidRPr="0018789F">
        <w:rPr>
          <w:rFonts w:eastAsia="Times New Roman"/>
          <w:spacing w:val="-6"/>
          <w:sz w:val="28"/>
          <w:szCs w:val="28"/>
        </w:rPr>
        <w:t>Администрации</w:t>
      </w:r>
      <w:r w:rsidRPr="0018789F">
        <w:rPr>
          <w:rFonts w:eastAsia="Times New Roman"/>
          <w:spacing w:val="-6"/>
          <w:sz w:val="28"/>
          <w:szCs w:val="28"/>
        </w:rPr>
        <w:t xml:space="preserve">, осуществляющие функции по организации, функционированию и контролю за </w:t>
      </w:r>
      <w:r w:rsidRPr="0018789F">
        <w:rPr>
          <w:rFonts w:eastAsia="Times New Roman"/>
          <w:spacing w:val="-7"/>
          <w:sz w:val="28"/>
          <w:szCs w:val="28"/>
        </w:rPr>
        <w:t xml:space="preserve">исполнением в </w:t>
      </w:r>
      <w:r w:rsidR="00AB4148" w:rsidRPr="0018789F">
        <w:rPr>
          <w:rFonts w:eastAsia="Times New Roman"/>
          <w:spacing w:val="-7"/>
          <w:sz w:val="28"/>
          <w:szCs w:val="28"/>
        </w:rPr>
        <w:t>Администрации</w:t>
      </w:r>
      <w:r w:rsidRPr="0018789F">
        <w:rPr>
          <w:rFonts w:eastAsia="Times New Roman"/>
          <w:spacing w:val="-7"/>
          <w:sz w:val="28"/>
          <w:szCs w:val="28"/>
        </w:rPr>
        <w:t xml:space="preserve"> антимонопольного комплаенса.</w:t>
      </w:r>
    </w:p>
    <w:p w:rsidR="00281F3B" w:rsidRPr="0018789F" w:rsidRDefault="0032150B" w:rsidP="0018789F">
      <w:pPr>
        <w:shd w:val="clear" w:color="auto" w:fill="FFFFFF"/>
        <w:tabs>
          <w:tab w:val="left" w:pos="1018"/>
        </w:tabs>
        <w:spacing w:line="317" w:lineRule="exact"/>
        <w:ind w:left="691"/>
        <w:jc w:val="both"/>
        <w:rPr>
          <w:sz w:val="28"/>
          <w:szCs w:val="28"/>
        </w:rPr>
      </w:pPr>
      <w:r w:rsidRPr="0018789F">
        <w:rPr>
          <w:spacing w:val="-19"/>
          <w:sz w:val="28"/>
          <w:szCs w:val="28"/>
        </w:rPr>
        <w:t>1.</w:t>
      </w:r>
      <w:r w:rsidR="00A3101B" w:rsidRPr="0018789F">
        <w:rPr>
          <w:spacing w:val="-19"/>
          <w:sz w:val="28"/>
          <w:szCs w:val="28"/>
        </w:rPr>
        <w:t>3.</w:t>
      </w:r>
      <w:r w:rsidR="00A3101B" w:rsidRPr="0018789F">
        <w:rPr>
          <w:sz w:val="28"/>
          <w:szCs w:val="28"/>
        </w:rPr>
        <w:tab/>
      </w:r>
      <w:r w:rsidR="00A3101B" w:rsidRPr="0018789F">
        <w:rPr>
          <w:rFonts w:eastAsia="Times New Roman"/>
          <w:spacing w:val="-7"/>
          <w:sz w:val="28"/>
          <w:szCs w:val="28"/>
        </w:rPr>
        <w:t>Задачи антимонопольного комплаенса:</w:t>
      </w:r>
    </w:p>
    <w:p w:rsidR="00281F3B" w:rsidRPr="0018789F" w:rsidRDefault="00A3101B" w:rsidP="0018789F">
      <w:pPr>
        <w:shd w:val="clear" w:color="auto" w:fill="FFFFFF"/>
        <w:tabs>
          <w:tab w:val="left" w:pos="960"/>
        </w:tabs>
        <w:spacing w:line="317" w:lineRule="exact"/>
        <w:ind w:left="701"/>
        <w:jc w:val="both"/>
        <w:rPr>
          <w:sz w:val="28"/>
          <w:szCs w:val="28"/>
        </w:rPr>
      </w:pPr>
      <w:r w:rsidRPr="0018789F">
        <w:rPr>
          <w:rFonts w:eastAsia="Times New Roman"/>
          <w:spacing w:val="-14"/>
          <w:sz w:val="28"/>
          <w:szCs w:val="28"/>
        </w:rPr>
        <w:t>а)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>выявление комплаенс-рисков;</w:t>
      </w:r>
    </w:p>
    <w:p w:rsidR="00281F3B" w:rsidRPr="0018789F" w:rsidRDefault="00A3101B" w:rsidP="0018789F">
      <w:pPr>
        <w:shd w:val="clear" w:color="auto" w:fill="FFFFFF"/>
        <w:tabs>
          <w:tab w:val="left" w:pos="960"/>
        </w:tabs>
        <w:spacing w:line="317" w:lineRule="exact"/>
        <w:ind w:left="701"/>
        <w:jc w:val="both"/>
        <w:rPr>
          <w:sz w:val="28"/>
          <w:szCs w:val="28"/>
        </w:rPr>
      </w:pPr>
      <w:r w:rsidRPr="0018789F">
        <w:rPr>
          <w:rFonts w:eastAsia="Times New Roman"/>
          <w:spacing w:val="-14"/>
          <w:sz w:val="28"/>
          <w:szCs w:val="28"/>
        </w:rPr>
        <w:t>б)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>управление комплаенс-рисками;</w:t>
      </w:r>
    </w:p>
    <w:p w:rsidR="00281F3B" w:rsidRPr="0018789F" w:rsidRDefault="00A3101B" w:rsidP="0018789F">
      <w:pPr>
        <w:shd w:val="clear" w:color="auto" w:fill="FFFFFF"/>
        <w:tabs>
          <w:tab w:val="left" w:pos="960"/>
        </w:tabs>
        <w:spacing w:line="317" w:lineRule="exact"/>
        <w:ind w:right="48" w:firstLine="701"/>
        <w:jc w:val="both"/>
        <w:rPr>
          <w:sz w:val="28"/>
          <w:szCs w:val="28"/>
        </w:rPr>
      </w:pPr>
      <w:r w:rsidRPr="0018789F">
        <w:rPr>
          <w:rFonts w:eastAsia="Times New Roman"/>
          <w:spacing w:val="-18"/>
          <w:sz w:val="28"/>
          <w:szCs w:val="28"/>
        </w:rPr>
        <w:t>в)</w:t>
      </w:r>
      <w:r w:rsidRPr="0018789F">
        <w:rPr>
          <w:rFonts w:eastAsia="Times New Roman"/>
          <w:sz w:val="28"/>
          <w:szCs w:val="28"/>
        </w:rPr>
        <w:tab/>
        <w:t xml:space="preserve">контроль за соответствием деятельности </w:t>
      </w:r>
      <w:r w:rsidR="00AB4148" w:rsidRPr="0018789F">
        <w:rPr>
          <w:rFonts w:eastAsia="Times New Roman"/>
          <w:sz w:val="28"/>
          <w:szCs w:val="28"/>
        </w:rPr>
        <w:t>Администрации</w:t>
      </w:r>
      <w:r w:rsidRPr="0018789F">
        <w:rPr>
          <w:rFonts w:eastAsia="Times New Roman"/>
          <w:sz w:val="28"/>
          <w:szCs w:val="28"/>
        </w:rPr>
        <w:br/>
        <w:t>требованиям антимонопольного законодательства;</w:t>
      </w:r>
    </w:p>
    <w:p w:rsidR="00281F3B" w:rsidRPr="0018789F" w:rsidRDefault="00A3101B" w:rsidP="0018789F">
      <w:pPr>
        <w:shd w:val="clear" w:color="auto" w:fill="FFFFFF"/>
        <w:tabs>
          <w:tab w:val="left" w:pos="960"/>
        </w:tabs>
        <w:spacing w:before="10" w:line="317" w:lineRule="exact"/>
        <w:ind w:right="48" w:firstLine="701"/>
        <w:jc w:val="both"/>
        <w:rPr>
          <w:sz w:val="28"/>
          <w:szCs w:val="28"/>
        </w:rPr>
      </w:pPr>
      <w:r w:rsidRPr="0018789F">
        <w:rPr>
          <w:rFonts w:eastAsia="Times New Roman"/>
          <w:spacing w:val="-14"/>
          <w:sz w:val="28"/>
          <w:szCs w:val="28"/>
        </w:rPr>
        <w:t>г)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 xml:space="preserve">оценка эффективности функционирования в </w:t>
      </w:r>
      <w:r w:rsidR="00AB4148" w:rsidRPr="0018789F">
        <w:rPr>
          <w:rFonts w:eastAsia="Times New Roman"/>
          <w:spacing w:val="-7"/>
          <w:sz w:val="28"/>
          <w:szCs w:val="28"/>
        </w:rPr>
        <w:t>Администрации</w:t>
      </w:r>
      <w:r w:rsidRPr="0018789F">
        <w:rPr>
          <w:rFonts w:eastAsia="Times New Roman"/>
          <w:spacing w:val="-7"/>
          <w:sz w:val="28"/>
          <w:szCs w:val="28"/>
        </w:rPr>
        <w:br/>
      </w:r>
      <w:r w:rsidRPr="0018789F">
        <w:rPr>
          <w:rFonts w:eastAsia="Times New Roman"/>
          <w:sz w:val="28"/>
          <w:szCs w:val="28"/>
        </w:rPr>
        <w:t>антимонопольного комплаенса.</w:t>
      </w:r>
    </w:p>
    <w:p w:rsidR="00281F3B" w:rsidRPr="0018789F" w:rsidRDefault="0032150B" w:rsidP="0018789F">
      <w:pPr>
        <w:shd w:val="clear" w:color="auto" w:fill="FFFFFF"/>
        <w:tabs>
          <w:tab w:val="left" w:pos="1018"/>
        </w:tabs>
        <w:spacing w:line="317" w:lineRule="exact"/>
        <w:ind w:left="10" w:right="48" w:firstLine="682"/>
        <w:jc w:val="both"/>
        <w:rPr>
          <w:sz w:val="28"/>
          <w:szCs w:val="28"/>
        </w:rPr>
      </w:pPr>
      <w:r w:rsidRPr="0018789F">
        <w:rPr>
          <w:spacing w:val="-15"/>
          <w:sz w:val="28"/>
          <w:szCs w:val="28"/>
        </w:rPr>
        <w:t>1.</w:t>
      </w:r>
      <w:r w:rsidR="00A3101B" w:rsidRPr="0018789F">
        <w:rPr>
          <w:spacing w:val="-15"/>
          <w:sz w:val="28"/>
          <w:szCs w:val="28"/>
        </w:rPr>
        <w:t>4.</w:t>
      </w:r>
      <w:r w:rsidR="00A3101B" w:rsidRPr="0018789F">
        <w:rPr>
          <w:sz w:val="28"/>
          <w:szCs w:val="28"/>
        </w:rPr>
        <w:tab/>
      </w:r>
      <w:r w:rsidR="00A3101B" w:rsidRPr="0018789F">
        <w:rPr>
          <w:rFonts w:eastAsia="Times New Roman"/>
          <w:spacing w:val="-7"/>
          <w:sz w:val="28"/>
          <w:szCs w:val="28"/>
        </w:rPr>
        <w:t xml:space="preserve">При организации антимонопольного комплаенса </w:t>
      </w:r>
      <w:r w:rsidR="00AB4148" w:rsidRPr="0018789F">
        <w:rPr>
          <w:rFonts w:eastAsia="Times New Roman"/>
          <w:spacing w:val="-7"/>
          <w:sz w:val="28"/>
          <w:szCs w:val="28"/>
        </w:rPr>
        <w:t>Администрации</w:t>
      </w:r>
      <w:r w:rsidR="00A3101B" w:rsidRPr="0018789F">
        <w:rPr>
          <w:rFonts w:eastAsia="Times New Roman"/>
          <w:spacing w:val="-7"/>
          <w:sz w:val="28"/>
          <w:szCs w:val="28"/>
        </w:rPr>
        <w:br/>
      </w:r>
      <w:r w:rsidR="00A3101B" w:rsidRPr="0018789F">
        <w:rPr>
          <w:rFonts w:eastAsia="Times New Roman"/>
          <w:sz w:val="28"/>
          <w:szCs w:val="28"/>
        </w:rPr>
        <w:t>руководствуется следующими принципами:</w:t>
      </w:r>
    </w:p>
    <w:p w:rsidR="00281F3B" w:rsidRPr="0018789F" w:rsidRDefault="00A3101B" w:rsidP="0018789F">
      <w:pPr>
        <w:shd w:val="clear" w:color="auto" w:fill="FFFFFF"/>
        <w:tabs>
          <w:tab w:val="left" w:pos="970"/>
        </w:tabs>
        <w:spacing w:line="317" w:lineRule="exact"/>
        <w:ind w:left="10" w:right="58" w:firstLine="682"/>
        <w:jc w:val="both"/>
        <w:rPr>
          <w:sz w:val="28"/>
          <w:szCs w:val="28"/>
        </w:rPr>
      </w:pPr>
      <w:r w:rsidRPr="0018789F">
        <w:rPr>
          <w:rFonts w:eastAsia="Times New Roman"/>
          <w:spacing w:val="-13"/>
          <w:sz w:val="28"/>
          <w:szCs w:val="28"/>
        </w:rPr>
        <w:t>а)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 xml:space="preserve">заинтересованность руководства </w:t>
      </w:r>
      <w:r w:rsidR="00AB4148" w:rsidRPr="0018789F">
        <w:rPr>
          <w:rFonts w:eastAsia="Times New Roman"/>
          <w:spacing w:val="-7"/>
          <w:sz w:val="28"/>
          <w:szCs w:val="28"/>
        </w:rPr>
        <w:t>Администрации</w:t>
      </w:r>
      <w:r w:rsidRPr="0018789F">
        <w:rPr>
          <w:rFonts w:eastAsia="Times New Roman"/>
          <w:spacing w:val="-7"/>
          <w:sz w:val="28"/>
          <w:szCs w:val="28"/>
        </w:rPr>
        <w:t xml:space="preserve"> в эффективности</w:t>
      </w:r>
      <w:r w:rsidRPr="0018789F">
        <w:rPr>
          <w:rFonts w:eastAsia="Times New Roman"/>
          <w:spacing w:val="-7"/>
          <w:sz w:val="28"/>
          <w:szCs w:val="28"/>
        </w:rPr>
        <w:br/>
      </w:r>
      <w:r w:rsidRPr="0018789F">
        <w:rPr>
          <w:rFonts w:eastAsia="Times New Roman"/>
          <w:sz w:val="28"/>
          <w:szCs w:val="28"/>
        </w:rPr>
        <w:t>антимонопольного комплаенса;</w:t>
      </w:r>
    </w:p>
    <w:p w:rsidR="00281F3B" w:rsidRPr="0018789F" w:rsidRDefault="00A3101B" w:rsidP="0018789F">
      <w:pPr>
        <w:shd w:val="clear" w:color="auto" w:fill="FFFFFF"/>
        <w:tabs>
          <w:tab w:val="left" w:pos="970"/>
        </w:tabs>
        <w:spacing w:line="317" w:lineRule="exact"/>
        <w:ind w:left="691"/>
        <w:jc w:val="both"/>
        <w:rPr>
          <w:sz w:val="28"/>
          <w:szCs w:val="28"/>
        </w:rPr>
      </w:pPr>
      <w:r w:rsidRPr="0018789F">
        <w:rPr>
          <w:rFonts w:eastAsia="Times New Roman"/>
          <w:spacing w:val="-12"/>
          <w:sz w:val="28"/>
          <w:szCs w:val="28"/>
        </w:rPr>
        <w:t>б)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>регулярность оценки комплаенс-рисков;</w:t>
      </w:r>
    </w:p>
    <w:p w:rsidR="00281F3B" w:rsidRPr="0018789F" w:rsidRDefault="00A3101B" w:rsidP="0018789F">
      <w:pPr>
        <w:shd w:val="clear" w:color="auto" w:fill="FFFFFF"/>
        <w:tabs>
          <w:tab w:val="left" w:pos="970"/>
        </w:tabs>
        <w:spacing w:line="317" w:lineRule="exact"/>
        <w:ind w:left="10" w:right="48" w:firstLine="682"/>
        <w:jc w:val="both"/>
        <w:rPr>
          <w:sz w:val="28"/>
          <w:szCs w:val="28"/>
        </w:rPr>
      </w:pPr>
      <w:r w:rsidRPr="0018789F">
        <w:rPr>
          <w:rFonts w:eastAsia="Times New Roman"/>
          <w:spacing w:val="-17"/>
          <w:sz w:val="28"/>
          <w:szCs w:val="28"/>
        </w:rPr>
        <w:t>в)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6"/>
          <w:sz w:val="28"/>
          <w:szCs w:val="28"/>
        </w:rPr>
        <w:t xml:space="preserve">информационная открытость функционирования в </w:t>
      </w:r>
      <w:r w:rsidR="00AB4148" w:rsidRPr="0018789F">
        <w:rPr>
          <w:rFonts w:eastAsia="Times New Roman"/>
          <w:spacing w:val="-6"/>
          <w:sz w:val="28"/>
          <w:szCs w:val="28"/>
        </w:rPr>
        <w:t>Администрации</w:t>
      </w:r>
      <w:r w:rsidRPr="0018789F">
        <w:rPr>
          <w:rFonts w:eastAsia="Times New Roman"/>
          <w:spacing w:val="-6"/>
          <w:sz w:val="28"/>
          <w:szCs w:val="28"/>
        </w:rPr>
        <w:br/>
      </w:r>
      <w:r w:rsidRPr="0018789F">
        <w:rPr>
          <w:rFonts w:eastAsia="Times New Roman"/>
          <w:sz w:val="28"/>
          <w:szCs w:val="28"/>
        </w:rPr>
        <w:t>антимонопольного комплаенса;</w:t>
      </w:r>
    </w:p>
    <w:p w:rsidR="00281F3B" w:rsidRPr="0018789F" w:rsidRDefault="00A3101B" w:rsidP="0018789F">
      <w:pPr>
        <w:shd w:val="clear" w:color="auto" w:fill="FFFFFF"/>
        <w:tabs>
          <w:tab w:val="left" w:pos="970"/>
        </w:tabs>
        <w:spacing w:line="317" w:lineRule="exact"/>
        <w:ind w:left="691"/>
        <w:jc w:val="both"/>
        <w:rPr>
          <w:sz w:val="28"/>
          <w:szCs w:val="28"/>
        </w:rPr>
      </w:pPr>
      <w:r w:rsidRPr="0018789F">
        <w:rPr>
          <w:rFonts w:eastAsia="Times New Roman"/>
          <w:spacing w:val="-18"/>
          <w:sz w:val="28"/>
          <w:szCs w:val="28"/>
        </w:rPr>
        <w:t>г)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6"/>
          <w:sz w:val="28"/>
          <w:szCs w:val="28"/>
        </w:rPr>
        <w:t>непрерывность функционирования антимонопольного комплаенса;</w:t>
      </w:r>
    </w:p>
    <w:p w:rsidR="00281F3B" w:rsidRPr="0018789F" w:rsidRDefault="00A3101B" w:rsidP="0018789F">
      <w:pPr>
        <w:shd w:val="clear" w:color="auto" w:fill="FFFFFF"/>
        <w:tabs>
          <w:tab w:val="left" w:pos="970"/>
        </w:tabs>
        <w:spacing w:line="317" w:lineRule="exact"/>
        <w:ind w:left="691"/>
        <w:jc w:val="both"/>
        <w:rPr>
          <w:rFonts w:eastAsia="Times New Roman"/>
          <w:spacing w:val="-7"/>
          <w:sz w:val="28"/>
          <w:szCs w:val="28"/>
        </w:rPr>
      </w:pPr>
      <w:r w:rsidRPr="0018789F">
        <w:rPr>
          <w:rFonts w:eastAsia="Times New Roman"/>
          <w:spacing w:val="-9"/>
          <w:sz w:val="28"/>
          <w:szCs w:val="28"/>
        </w:rPr>
        <w:t>д)</w:t>
      </w:r>
      <w:r w:rsidRPr="0018789F">
        <w:rPr>
          <w:rFonts w:eastAsia="Times New Roman"/>
          <w:sz w:val="28"/>
          <w:szCs w:val="28"/>
        </w:rPr>
        <w:tab/>
      </w:r>
      <w:r w:rsidRPr="0018789F">
        <w:rPr>
          <w:rFonts w:eastAsia="Times New Roman"/>
          <w:spacing w:val="-7"/>
          <w:sz w:val="28"/>
          <w:szCs w:val="28"/>
        </w:rPr>
        <w:t>совершенствование антимонопольного комплаенса.</w:t>
      </w:r>
    </w:p>
    <w:p w:rsidR="007113F6" w:rsidRPr="0018789F" w:rsidRDefault="007113F6" w:rsidP="0018789F">
      <w:pPr>
        <w:shd w:val="clear" w:color="auto" w:fill="FFFFFF"/>
        <w:tabs>
          <w:tab w:val="left" w:pos="970"/>
        </w:tabs>
        <w:spacing w:line="317" w:lineRule="exact"/>
        <w:ind w:left="691"/>
        <w:jc w:val="both"/>
        <w:rPr>
          <w:sz w:val="28"/>
          <w:szCs w:val="28"/>
        </w:rPr>
      </w:pPr>
    </w:p>
    <w:p w:rsidR="003E0C27" w:rsidRPr="0018789F" w:rsidRDefault="007113F6" w:rsidP="0018789F">
      <w:pPr>
        <w:jc w:val="both"/>
        <w:rPr>
          <w:rFonts w:eastAsia="Times New Roman"/>
          <w:bCs/>
          <w:sz w:val="28"/>
          <w:szCs w:val="28"/>
          <w:lang w:bidi="ru-RU"/>
        </w:rPr>
      </w:pPr>
      <w:r w:rsidRPr="0018789F">
        <w:rPr>
          <w:sz w:val="28"/>
          <w:szCs w:val="28"/>
          <w:lang w:val="en-US"/>
        </w:rPr>
        <w:t>II</w:t>
      </w:r>
      <w:r w:rsidRPr="0018789F">
        <w:rPr>
          <w:sz w:val="28"/>
          <w:szCs w:val="28"/>
        </w:rPr>
        <w:t>.</w:t>
      </w:r>
      <w:r w:rsidR="003E0C27" w:rsidRPr="0018789F">
        <w:rPr>
          <w:sz w:val="28"/>
          <w:szCs w:val="28"/>
        </w:rPr>
        <w:t xml:space="preserve"> </w:t>
      </w:r>
      <w:r w:rsidR="009C26EB" w:rsidRPr="0018789F">
        <w:rPr>
          <w:sz w:val="28"/>
          <w:szCs w:val="28"/>
        </w:rPr>
        <w:t>Организация антимонопольного комплаенса</w:t>
      </w:r>
    </w:p>
    <w:p w:rsidR="003E0C27" w:rsidRPr="0018789F" w:rsidRDefault="003E0C27" w:rsidP="0018789F">
      <w:pPr>
        <w:ind w:left="567"/>
        <w:jc w:val="both"/>
        <w:rPr>
          <w:sz w:val="28"/>
          <w:szCs w:val="28"/>
        </w:rPr>
      </w:pPr>
    </w:p>
    <w:p w:rsidR="003E0C27" w:rsidRPr="0018789F" w:rsidRDefault="0032150B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2.</w:t>
      </w:r>
      <w:r w:rsidR="00DB5F05" w:rsidRPr="0018789F">
        <w:rPr>
          <w:sz w:val="28"/>
          <w:szCs w:val="28"/>
        </w:rPr>
        <w:t>1</w:t>
      </w:r>
      <w:r w:rsidR="003E0C27" w:rsidRPr="0018789F">
        <w:rPr>
          <w:sz w:val="28"/>
          <w:szCs w:val="28"/>
        </w:rPr>
        <w:t xml:space="preserve">. Общий контроль за организацией и функционированием в Администрации   антимонопольного комплаенса осуществляется </w:t>
      </w:r>
      <w:r w:rsidR="009C26EB" w:rsidRPr="0018789F">
        <w:rPr>
          <w:sz w:val="28"/>
          <w:szCs w:val="28"/>
        </w:rPr>
        <w:t>г</w:t>
      </w:r>
      <w:r w:rsidR="003E0C27" w:rsidRPr="0018789F">
        <w:rPr>
          <w:sz w:val="28"/>
          <w:szCs w:val="28"/>
        </w:rPr>
        <w:t>лавой  района</w:t>
      </w:r>
      <w:r w:rsidR="009C26EB" w:rsidRPr="0018789F">
        <w:rPr>
          <w:sz w:val="28"/>
          <w:szCs w:val="28"/>
        </w:rPr>
        <w:t xml:space="preserve"> (далее- глава)</w:t>
      </w:r>
      <w:r w:rsidR="003E0C27" w:rsidRPr="0018789F">
        <w:rPr>
          <w:sz w:val="28"/>
          <w:szCs w:val="28"/>
        </w:rPr>
        <w:t>, который:</w:t>
      </w:r>
    </w:p>
    <w:p w:rsidR="003E0C27" w:rsidRPr="0018789F" w:rsidRDefault="003E0C27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а) вводит в действие акт об антимонопольном комплаенсе, вносит в него изменения, а также принимает внутренние документы Администрации</w:t>
      </w:r>
      <w:r w:rsidR="00DB5F05" w:rsidRPr="0018789F">
        <w:rPr>
          <w:sz w:val="28"/>
          <w:szCs w:val="28"/>
        </w:rPr>
        <w:t xml:space="preserve">, </w:t>
      </w:r>
      <w:r w:rsidRPr="0018789F">
        <w:rPr>
          <w:sz w:val="28"/>
          <w:szCs w:val="28"/>
        </w:rPr>
        <w:t xml:space="preserve"> регламентирующие функционирование антимонопольного комплаенса;</w:t>
      </w:r>
    </w:p>
    <w:p w:rsidR="003E0C27" w:rsidRPr="0018789F" w:rsidRDefault="003E0C27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б) применяет предусмотренные законодательством Российской Федерации меры ответственности за несоблюдение муниципальными служащими Администрации  района акта об антимонопольном комплаенсе;</w:t>
      </w:r>
    </w:p>
    <w:p w:rsidR="003E0C27" w:rsidRPr="0018789F" w:rsidRDefault="003E0C27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49086A" w:rsidRPr="0018789F" w:rsidRDefault="003E0C27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г) осуществляет контроль за устранением выявленных недостатков антимонопольного комплаенса</w:t>
      </w:r>
      <w:r w:rsidR="0049086A" w:rsidRPr="0018789F">
        <w:rPr>
          <w:sz w:val="28"/>
          <w:szCs w:val="28"/>
        </w:rPr>
        <w:t>;</w:t>
      </w:r>
    </w:p>
    <w:p w:rsidR="0049086A" w:rsidRPr="0018789F" w:rsidRDefault="0049086A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д) утверждает план мероприятий («дорожную карту») по снижению комплаенс-рисков администрации;</w:t>
      </w:r>
    </w:p>
    <w:p w:rsidR="003E0C27" w:rsidRPr="0018789F" w:rsidRDefault="0049086A" w:rsidP="0018789F">
      <w:pPr>
        <w:ind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е) утверждает доклад об антимонопольном комплаенсе, согласованный коллегиальным органом.</w:t>
      </w:r>
    </w:p>
    <w:p w:rsidR="003E0C27" w:rsidRPr="0018789F" w:rsidRDefault="00D86713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2</w:t>
      </w:r>
      <w:r w:rsidR="003E0C27" w:rsidRPr="0018789F">
        <w:rPr>
          <w:sz w:val="28"/>
          <w:szCs w:val="28"/>
        </w:rPr>
        <w:t>.</w:t>
      </w:r>
      <w:r w:rsidR="0049086A" w:rsidRPr="0018789F">
        <w:rPr>
          <w:sz w:val="28"/>
          <w:szCs w:val="28"/>
        </w:rPr>
        <w:t xml:space="preserve"> </w:t>
      </w:r>
      <w:r w:rsidR="0032150B" w:rsidRPr="0018789F">
        <w:rPr>
          <w:sz w:val="28"/>
          <w:szCs w:val="28"/>
        </w:rPr>
        <w:t>2.</w:t>
      </w:r>
      <w:r w:rsidR="0049086A" w:rsidRPr="0018789F">
        <w:rPr>
          <w:sz w:val="28"/>
          <w:szCs w:val="28"/>
        </w:rPr>
        <w:t>Уполномо</w:t>
      </w:r>
      <w:r w:rsidR="00F52204" w:rsidRPr="0018789F">
        <w:rPr>
          <w:sz w:val="28"/>
          <w:szCs w:val="28"/>
        </w:rPr>
        <w:t xml:space="preserve">ченным подразделением, ответственным за организацию и функционирование антимонопольного комплаенса в Администрации, является </w:t>
      </w:r>
      <w:r w:rsidR="00F52204" w:rsidRPr="0018789F">
        <w:rPr>
          <w:sz w:val="28"/>
          <w:szCs w:val="28"/>
        </w:rPr>
        <w:lastRenderedPageBreak/>
        <w:t>комитет</w:t>
      </w:r>
      <w:r w:rsidR="002C7860" w:rsidRPr="0018789F">
        <w:rPr>
          <w:sz w:val="28"/>
          <w:szCs w:val="28"/>
        </w:rPr>
        <w:t xml:space="preserve"> по экономике, управлению муниципальным имуществом Администрации Баевского района (далее –комитет). К компетенции комитета </w:t>
      </w:r>
      <w:r w:rsidR="00BA2114" w:rsidRPr="0018789F">
        <w:rPr>
          <w:sz w:val="28"/>
          <w:szCs w:val="28"/>
        </w:rPr>
        <w:t>относятся следующие функции уполномоченного подразделения</w:t>
      </w:r>
      <w:r w:rsidR="003E0C27" w:rsidRPr="0018789F">
        <w:rPr>
          <w:sz w:val="28"/>
          <w:szCs w:val="28"/>
        </w:rPr>
        <w:t>:</w:t>
      </w:r>
    </w:p>
    <w:p w:rsidR="00BA2114" w:rsidRPr="0018789F" w:rsidRDefault="00BA2114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а) подготовка и представление главе на утверждение проектов актов администрации об антимонопольном комплаенсе, о внесении изменений в акты администрации </w:t>
      </w:r>
      <w:r w:rsidR="0025511F" w:rsidRPr="0018789F">
        <w:rPr>
          <w:sz w:val="28"/>
          <w:szCs w:val="28"/>
        </w:rPr>
        <w:t>об антимонопольном комплаенсе, а также внутренних документов Администрации, регламентирующих процедуры антимонопольного компланса</w:t>
      </w:r>
      <w:r w:rsidR="00677F73" w:rsidRPr="0018789F">
        <w:rPr>
          <w:sz w:val="28"/>
          <w:szCs w:val="28"/>
        </w:rPr>
        <w:t>;</w:t>
      </w:r>
    </w:p>
    <w:p w:rsidR="00677F73" w:rsidRPr="0018789F" w:rsidRDefault="00677F73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б) организация взаимодействия с другими структурными подразделениями </w:t>
      </w:r>
      <w:r w:rsidR="00561014" w:rsidRPr="0018789F">
        <w:rPr>
          <w:sz w:val="28"/>
          <w:szCs w:val="28"/>
        </w:rPr>
        <w:t>администрации по вопросам, связанным с антимонопольным комплаенсом;</w:t>
      </w:r>
    </w:p>
    <w:p w:rsidR="00561014" w:rsidRPr="0018789F" w:rsidRDefault="00561014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в) подготовка и предоставление главе для утвержденияпроекта плана мероприятий («дорожной</w:t>
      </w:r>
      <w:r w:rsidRPr="0018789F">
        <w:rPr>
          <w:sz w:val="28"/>
          <w:szCs w:val="28"/>
        </w:rPr>
        <w:tab/>
        <w:t>карты») по снижению комплаенс-рисков Администрации;</w:t>
      </w:r>
    </w:p>
    <w:p w:rsidR="00561014" w:rsidRPr="0018789F" w:rsidRDefault="00561014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г) подготовка проекта доклада об антимонопольном комплаенсеи предоставление его для согласования в коллегиальный органи для утверждения главе;</w:t>
      </w:r>
    </w:p>
    <w:p w:rsidR="00561014" w:rsidRPr="0018789F" w:rsidRDefault="0032150B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д) инициирование проверок в случаях, предусмотренныхпунктом 3.6 Положения.</w:t>
      </w:r>
      <w:r w:rsidR="00561014" w:rsidRPr="0018789F">
        <w:rPr>
          <w:sz w:val="28"/>
          <w:szCs w:val="28"/>
        </w:rPr>
        <w:t xml:space="preserve"> </w:t>
      </w:r>
    </w:p>
    <w:p w:rsidR="0032150B" w:rsidRPr="0018789F" w:rsidRDefault="0032150B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2.3.</w:t>
      </w:r>
      <w:r w:rsidR="004A6BDF" w:rsidRPr="0018789F">
        <w:rPr>
          <w:sz w:val="28"/>
          <w:szCs w:val="28"/>
        </w:rPr>
        <w:t xml:space="preserve"> Управляющим делами Администрации совместно с юридическим отделом осуществляются следующий функции:</w:t>
      </w:r>
    </w:p>
    <w:p w:rsidR="004A6BDF" w:rsidRPr="0018789F" w:rsidRDefault="004A6BDF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а) информирование главы о внутренних документах, которые могут повчечь нарушение антимонопольного законодательства, противоречить антимонопольному законодательству;</w:t>
      </w:r>
    </w:p>
    <w:p w:rsidR="00F24F21" w:rsidRPr="0018789F" w:rsidRDefault="004A6BDF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б) выявление комплаинс-рисков</w:t>
      </w:r>
      <w:r w:rsidR="00047514" w:rsidRPr="0018789F">
        <w:rPr>
          <w:sz w:val="28"/>
          <w:szCs w:val="28"/>
        </w:rPr>
        <w:t>, учет обстоятельств, связанных</w:t>
      </w:r>
      <w:r w:rsidR="00EA6B85" w:rsidRPr="0018789F">
        <w:rPr>
          <w:sz w:val="28"/>
          <w:szCs w:val="28"/>
        </w:rPr>
        <w:t xml:space="preserve"> с рисками нарушения антимонопольного законодательства</w:t>
      </w:r>
      <w:r w:rsidR="001120C7" w:rsidRPr="0018789F">
        <w:rPr>
          <w:sz w:val="28"/>
          <w:szCs w:val="28"/>
        </w:rPr>
        <w:t>, определение вероятности возникновения рисков  нарушения антимонопольного законодательства</w:t>
      </w:r>
    </w:p>
    <w:p w:rsidR="00F24F21" w:rsidRPr="0018789F" w:rsidRDefault="00F24F21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в) выявление конфликта интересов в деятельности работников администрации, разработка предложений по их исключению;</w:t>
      </w:r>
    </w:p>
    <w:p w:rsidR="00966E06" w:rsidRPr="0018789F" w:rsidRDefault="00F24F21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г) проведение проверок в случаях, предусм</w:t>
      </w:r>
      <w:r w:rsidR="00966E06" w:rsidRPr="0018789F">
        <w:rPr>
          <w:sz w:val="28"/>
          <w:szCs w:val="28"/>
        </w:rPr>
        <w:t>отренных, пунктом 3.6 Положения;</w:t>
      </w:r>
    </w:p>
    <w:p w:rsidR="00966E06" w:rsidRPr="0018789F" w:rsidRDefault="00966E06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д) консультирование работников Администрации по вопросам, связанным с соблюдением антимонопольного законодательства и антимонопольным комплаенсом;</w:t>
      </w:r>
    </w:p>
    <w:p w:rsidR="002D1213" w:rsidRPr="0018789F" w:rsidRDefault="00966E06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е) организация обучения работников администрации требованиям </w:t>
      </w:r>
      <w:r w:rsidR="00617F1A" w:rsidRPr="0018789F">
        <w:rPr>
          <w:sz w:val="28"/>
          <w:szCs w:val="28"/>
        </w:rPr>
        <w:t xml:space="preserve">антимонопольного </w:t>
      </w:r>
      <w:r w:rsidR="002D1213" w:rsidRPr="0018789F">
        <w:rPr>
          <w:sz w:val="28"/>
          <w:szCs w:val="28"/>
        </w:rPr>
        <w:t>законодательства и антимонопольного компланса;</w:t>
      </w:r>
    </w:p>
    <w:p w:rsidR="002D1213" w:rsidRPr="0018789F" w:rsidRDefault="002D1213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ж) взаимодействие с антимонопольным органом и организация содействия ему по вопросам, связанным с выявленными нарушениями, проводимыми проверками, и привлечения к отвественности.</w:t>
      </w:r>
    </w:p>
    <w:p w:rsidR="004A6BDF" w:rsidRPr="0018789F" w:rsidRDefault="002D1213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2.4. Функции коллегиального органа, осуществляющего оценку эффективности</w:t>
      </w:r>
      <w:r w:rsidR="004E3D0D" w:rsidRPr="0018789F">
        <w:rPr>
          <w:sz w:val="28"/>
          <w:szCs w:val="28"/>
        </w:rPr>
        <w:t xml:space="preserve"> организации и функционирования антимонопольного комплаенса, возлагаются на комиссию по противодействию коррупции.</w:t>
      </w:r>
    </w:p>
    <w:p w:rsidR="004E3D0D" w:rsidRPr="0018789F" w:rsidRDefault="004E3D0D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2.5. К </w:t>
      </w:r>
      <w:r w:rsidR="00680EC6" w:rsidRPr="0018789F">
        <w:rPr>
          <w:sz w:val="28"/>
          <w:szCs w:val="28"/>
        </w:rPr>
        <w:t>функциям коллегиального органа относятся:</w:t>
      </w:r>
    </w:p>
    <w:p w:rsidR="00680EC6" w:rsidRPr="0018789F" w:rsidRDefault="00680EC6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а) рассмотрение согласование проекта плана мероприятий («дорожной карты») по снижению комплаенс-рисков администрации;</w:t>
      </w:r>
    </w:p>
    <w:p w:rsidR="00680EC6" w:rsidRPr="0018789F" w:rsidRDefault="00680EC6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б) рассмотрение и согласование доклада об антимонопольном комплаенсе.</w:t>
      </w:r>
    </w:p>
    <w:p w:rsidR="00680EC6" w:rsidRPr="0018789F" w:rsidRDefault="00680EC6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2.6. Комитетом осуществляется обеспечение проведения заседаний коллегиального органа с целью обеспечения рассмотрения и согласования плана </w:t>
      </w:r>
      <w:r w:rsidRPr="0018789F">
        <w:rPr>
          <w:sz w:val="28"/>
          <w:szCs w:val="28"/>
        </w:rPr>
        <w:lastRenderedPageBreak/>
        <w:t>мероприятий («дорожной</w:t>
      </w:r>
      <w:r w:rsidR="00FA6638" w:rsidRPr="0018789F">
        <w:rPr>
          <w:sz w:val="28"/>
          <w:szCs w:val="28"/>
        </w:rPr>
        <w:t xml:space="preserve"> карты</w:t>
      </w:r>
      <w:r w:rsidR="007C633E" w:rsidRPr="0018789F">
        <w:rPr>
          <w:sz w:val="28"/>
          <w:szCs w:val="28"/>
        </w:rPr>
        <w:t>») по снижению комплаенс-рисков администрации и доклада об антимонопольном комплаенсе.</w:t>
      </w:r>
    </w:p>
    <w:p w:rsidR="007C633E" w:rsidRPr="0018789F" w:rsidRDefault="007C633E" w:rsidP="0018789F">
      <w:pPr>
        <w:ind w:right="-1" w:firstLine="709"/>
        <w:jc w:val="both"/>
        <w:rPr>
          <w:sz w:val="28"/>
          <w:szCs w:val="28"/>
        </w:rPr>
      </w:pPr>
    </w:p>
    <w:p w:rsidR="007C3207" w:rsidRPr="0018789F" w:rsidRDefault="007C633E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  <w:lang w:val="en-US"/>
        </w:rPr>
        <w:t>III</w:t>
      </w:r>
      <w:r w:rsidRPr="0018789F">
        <w:rPr>
          <w:sz w:val="28"/>
          <w:szCs w:val="28"/>
        </w:rPr>
        <w:t xml:space="preserve">. Выявление рисков нарушения </w:t>
      </w:r>
      <w:r w:rsidR="007C3207" w:rsidRPr="0018789F">
        <w:rPr>
          <w:sz w:val="28"/>
          <w:szCs w:val="28"/>
        </w:rPr>
        <w:t>администрацией антимонопольного законодательства (комплаенс-рисков)</w:t>
      </w:r>
    </w:p>
    <w:p w:rsidR="007C3207" w:rsidRPr="0018789F" w:rsidRDefault="007C3207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3.1. Выявление комплаенс</w:t>
      </w:r>
      <w:r w:rsidR="007A7C4F" w:rsidRPr="0018789F">
        <w:rPr>
          <w:sz w:val="28"/>
          <w:szCs w:val="28"/>
        </w:rPr>
        <w:t>-рисков администрации осуществляется уполномоченным подразделением.</w:t>
      </w:r>
    </w:p>
    <w:p w:rsidR="00967E8D" w:rsidRPr="0018789F" w:rsidRDefault="007A7C4F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3.2. В целях выявления комплаенс-рисков в рамках правовой экспертизы проектов нормативных правовых актов</w:t>
      </w:r>
      <w:r w:rsidR="00967E8D" w:rsidRPr="0018789F">
        <w:rPr>
          <w:sz w:val="28"/>
          <w:szCs w:val="28"/>
        </w:rPr>
        <w:t xml:space="preserve"> администрации юридическим отделом проводится анализ проектов нормативных правовых актов администрации и в случае выявления в проектенормативного правового акта администрации положений, не соответствующих требованиям антимонопольного законодательства, и (или0положений, которые могут повлечь за собой нарушения антимонопольного законодательства, готовит заключение о наличии указанных положений и направляет такое заключение в уполномоченное подразделение.</w:t>
      </w:r>
    </w:p>
    <w:p w:rsidR="000E008E" w:rsidRPr="0018789F" w:rsidRDefault="00967E8D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3.3.</w:t>
      </w:r>
      <w:r w:rsidR="000E008E" w:rsidRPr="0018789F">
        <w:rPr>
          <w:sz w:val="28"/>
          <w:szCs w:val="28"/>
        </w:rPr>
        <w:t xml:space="preserve"> В целях выявления комплаенс-рисков уполномоченным подразделением проводится мониторинг и анализ практики примененияадминистрацией антимонопольного законодательства, в том числе путем сбора сведений, представленных структурными подразделениями администрации, о правоприменительной практике антимонопольного законодательства в администрации.</w:t>
      </w:r>
    </w:p>
    <w:p w:rsidR="00540505" w:rsidRPr="0018789F" w:rsidRDefault="000E008E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3.4. Структурные подразделения администрации представляют в уполномо</w:t>
      </w:r>
      <w:r w:rsidR="00540505" w:rsidRPr="0018789F">
        <w:rPr>
          <w:sz w:val="28"/>
          <w:szCs w:val="28"/>
        </w:rPr>
        <w:t>ченное подразделение ежегодно в срок не позднее 1 февраля года, следующего за отчетным, смведения о правоприменительной практике антимонопольного законодательства, содержащие информацию о практике применения антимонопольного законодательства администрацией, осуществляемого  при обеспечении реализации полномочий администрации, отнесенных к компетенции соответсвующего отдела.</w:t>
      </w:r>
    </w:p>
    <w:p w:rsidR="00540505" w:rsidRPr="0018789F" w:rsidRDefault="00540505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3.5. Юридический отдел ежегодно в срок не позднее 1 февраля года, следующего за отчетным представляет в уполномоченное подразделение обзоры судебной практики по антимонопольным делам, участником которых являлась администрация.</w:t>
      </w:r>
    </w:p>
    <w:p w:rsidR="00EB5BE5" w:rsidRPr="0018789F" w:rsidRDefault="00540505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3.6. В случае если в ходе выявления комплаенс-рисков уполномоченным подразделением обнаружены признаки коррупционных рисков, наличия конфликта интересов либо нарушения правил служебного поведения</w:t>
      </w:r>
      <w:r w:rsidR="00EB5BE5" w:rsidRPr="0018789F">
        <w:rPr>
          <w:sz w:val="28"/>
          <w:szCs w:val="28"/>
        </w:rPr>
        <w:t xml:space="preserve"> при осуществлении иработниками администрации своих функций, информация об указанных фактах и подтверждающие их материалы подлежат передаче Главе.</w:t>
      </w:r>
    </w:p>
    <w:p w:rsidR="005A7D2A" w:rsidRPr="0018789F" w:rsidRDefault="00EB5BE5" w:rsidP="0018789F">
      <w:pPr>
        <w:ind w:right="-1" w:firstLine="709"/>
        <w:jc w:val="both"/>
        <w:rPr>
          <w:sz w:val="28"/>
          <w:szCs w:val="28"/>
        </w:rPr>
      </w:pPr>
      <w:r w:rsidRPr="0018789F">
        <w:rPr>
          <w:sz w:val="28"/>
          <w:szCs w:val="28"/>
        </w:rPr>
        <w:t xml:space="preserve">3.7. На основе проведенного в соответствии с пунктом 3.3. Положения анализа сведений, представленных структурными подразделениями администрации, в соответвии с пунктом 3.4, 3.5 Положения, уполномоченное подразделение в срок не позднее 01 марта года, следующего за отчетным, готовит </w:t>
      </w:r>
      <w:r w:rsidR="005A7D2A" w:rsidRPr="0018789F">
        <w:rPr>
          <w:sz w:val="28"/>
          <w:szCs w:val="28"/>
        </w:rPr>
        <w:t>проект доклада об антимонопольном комплаенсе в соответсвии с требованиями, установленными разделом 6 Положения.</w:t>
      </w:r>
    </w:p>
    <w:p w:rsidR="005A7D2A" w:rsidRPr="0018789F" w:rsidRDefault="005A7D2A" w:rsidP="0018789F">
      <w:pPr>
        <w:ind w:right="-1" w:firstLine="709"/>
        <w:jc w:val="both"/>
        <w:rPr>
          <w:sz w:val="28"/>
          <w:szCs w:val="28"/>
        </w:rPr>
      </w:pPr>
    </w:p>
    <w:p w:rsidR="005A7D2A" w:rsidRPr="0018789F" w:rsidRDefault="005A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4.План мероприятий м(«дорожная карта») по снижению комплаенс-рисков администрации</w:t>
      </w:r>
    </w:p>
    <w:p w:rsidR="005A7D2A" w:rsidRPr="0018789F" w:rsidRDefault="005A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4.1. В целях снижения комплаенс-рисков уполномоченным подразделе</w:t>
      </w:r>
      <w:r w:rsidRPr="0018789F">
        <w:rPr>
          <w:sz w:val="28"/>
          <w:szCs w:val="28"/>
        </w:rPr>
        <w:lastRenderedPageBreak/>
        <w:t>нием ежегодно разрабатывается план мероприятий («дорожная карта») по снижению комплаенс-рисков администрации.</w:t>
      </w:r>
    </w:p>
    <w:p w:rsidR="005A7D2A" w:rsidRPr="0018789F" w:rsidRDefault="005A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4.2. План мероприятий («дорожная карта») по снижению комплаенс-рисков администрации должен содержать:</w:t>
      </w:r>
    </w:p>
    <w:p w:rsidR="005A7D2A" w:rsidRPr="0018789F" w:rsidRDefault="005A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</w:t>
      </w:r>
      <w:r w:rsidR="00FC2A14" w:rsidRPr="0018789F">
        <w:rPr>
          <w:sz w:val="28"/>
          <w:szCs w:val="28"/>
        </w:rPr>
        <w:t xml:space="preserve"> общие меры по минизации и устранению рисков;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мероприятия, направленные на минимизацию и иустранение комплаенс-рисков, с описанием таких мероприятий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выявленные риски и их описание;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мероприятия, необходимые для устранения выявленных рисков, в разрезе каждого комплаенс-риска с описанием таких мероприятий;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ответственное за рекализацию лицо;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срок исполнения мероприятия.</w:t>
      </w:r>
    </w:p>
    <w:p w:rsidR="00FC2A14" w:rsidRPr="0018789F" w:rsidRDefault="00FC2A14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4.3. План мероприятий («дорожной карты») по снижению комплаенс-рисков администрации рассматривается на заседании коллегиального органа</w:t>
      </w:r>
      <w:r w:rsidR="00866731" w:rsidRPr="0018789F">
        <w:rPr>
          <w:sz w:val="28"/>
          <w:szCs w:val="28"/>
        </w:rPr>
        <w:t xml:space="preserve"> и утверждается Главой в срок не позднее 31 декабря года, предшествующему году, на который планируются мероприятия.</w:t>
      </w:r>
    </w:p>
    <w:p w:rsidR="00866731" w:rsidRPr="0018789F" w:rsidRDefault="00866731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4.4. Уполномоченный орган на постоянной основе осуществляет мониторинг исполнения мероприятий плана мероприятий («дорожной карты») по снижению комплаенс-рисков администрации.</w:t>
      </w:r>
    </w:p>
    <w:p w:rsidR="00866731" w:rsidRPr="0018789F" w:rsidRDefault="00866731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4.5. Информация об исполнении плана мероприятий («дорожной карты»)</w:t>
      </w:r>
      <w:r w:rsidR="00B20220" w:rsidRPr="0018789F">
        <w:rPr>
          <w:sz w:val="28"/>
          <w:szCs w:val="28"/>
        </w:rPr>
        <w:t xml:space="preserve"> по снижению комплаенс-рисков администрации подлежит включению в доклад об антимонопольном комплаенсе.</w:t>
      </w:r>
    </w:p>
    <w:p w:rsidR="00B20220" w:rsidRPr="0018789F" w:rsidRDefault="00B20220" w:rsidP="0018789F">
      <w:pPr>
        <w:ind w:right="-1"/>
        <w:jc w:val="both"/>
        <w:rPr>
          <w:sz w:val="28"/>
          <w:szCs w:val="28"/>
        </w:rPr>
      </w:pPr>
    </w:p>
    <w:p w:rsidR="00B20220" w:rsidRPr="0018789F" w:rsidRDefault="00B20220" w:rsidP="0018789F">
      <w:pPr>
        <w:pStyle w:val="a6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Ключевые показатели и оценка эффективности функционирования антимонопольного комплаенса</w:t>
      </w:r>
    </w:p>
    <w:p w:rsidR="000A102B" w:rsidRPr="0018789F" w:rsidRDefault="000A102B" w:rsidP="0018789F">
      <w:pPr>
        <w:pStyle w:val="a6"/>
        <w:ind w:right="-1"/>
        <w:jc w:val="both"/>
        <w:rPr>
          <w:sz w:val="28"/>
          <w:szCs w:val="28"/>
        </w:rPr>
      </w:pPr>
    </w:p>
    <w:p w:rsidR="00DC7D2A" w:rsidRPr="0018789F" w:rsidRDefault="00DC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 xml:space="preserve">5.1. </w:t>
      </w:r>
      <w:r w:rsidR="000A102B" w:rsidRPr="0018789F">
        <w:rPr>
          <w:sz w:val="28"/>
          <w:szCs w:val="28"/>
        </w:rPr>
        <w:t>В целях оценки эффективности функционирования антимонопольного комплаенса</w:t>
      </w:r>
      <w:r w:rsidR="000A102B" w:rsidRPr="0018789F">
        <w:rPr>
          <w:sz w:val="28"/>
          <w:szCs w:val="28"/>
        </w:rPr>
        <w:t xml:space="preserve"> в администрации разрабатываются уполномоченным подразделением и утверждаются ключевые показатели для уполномоченного подразделения</w:t>
      </w:r>
      <w:r w:rsidRPr="0018789F">
        <w:rPr>
          <w:sz w:val="28"/>
          <w:szCs w:val="28"/>
        </w:rPr>
        <w:t xml:space="preserve"> и для администрации в целом.</w:t>
      </w:r>
    </w:p>
    <w:p w:rsidR="00DC7D2A" w:rsidRPr="0018789F" w:rsidRDefault="00DC7D2A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5.2. Расчет ключевых показателей эффективности функционирования антимонопольногокомплаенса в администрации осуществляются уполномоченным подразделением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№; 133/19</w:t>
      </w:r>
      <w:r w:rsidR="00B471A1" w:rsidRPr="0018789F">
        <w:rPr>
          <w:sz w:val="28"/>
          <w:szCs w:val="28"/>
        </w:rPr>
        <w:t>.</w:t>
      </w:r>
    </w:p>
    <w:p w:rsidR="00B471A1" w:rsidRPr="0018789F" w:rsidRDefault="00B471A1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 xml:space="preserve">5.3. Уполномоченное подразделение должно проводить (не реже одного раза в год) оценку </w:t>
      </w:r>
      <w:r w:rsidR="00985DE7" w:rsidRPr="0018789F">
        <w:rPr>
          <w:sz w:val="28"/>
          <w:szCs w:val="28"/>
        </w:rPr>
        <w:t>достижения ключевых показателей эффективности антимонопольного комплаенса в администрации.</w:t>
      </w:r>
    </w:p>
    <w:p w:rsidR="00985DE7" w:rsidRPr="0018789F" w:rsidRDefault="00985DE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 xml:space="preserve">5.4. Информация о достижении ключевых </w:t>
      </w:r>
      <w:r w:rsidR="00086C21" w:rsidRPr="0018789F">
        <w:rPr>
          <w:sz w:val="28"/>
          <w:szCs w:val="28"/>
        </w:rPr>
        <w:t>показателей эффективности фуекционирования антимонопольного комплаенса в администрации должна включаться в доклад об антимонопольном комплаенсе.</w:t>
      </w:r>
    </w:p>
    <w:p w:rsidR="00086C21" w:rsidRPr="0018789F" w:rsidRDefault="00086C21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5.5. Оценка эффективности организации и функционирования антимонопольного комплаенса в администрации осуществляется коллегиальным органом.</w:t>
      </w:r>
    </w:p>
    <w:p w:rsidR="00086C21" w:rsidRPr="0018789F" w:rsidRDefault="00086C21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 xml:space="preserve">5.6. При оценке </w:t>
      </w:r>
      <w:r w:rsidR="000470FE" w:rsidRPr="0018789F">
        <w:rPr>
          <w:sz w:val="28"/>
          <w:szCs w:val="28"/>
        </w:rPr>
        <w:t xml:space="preserve">эффективности организации и функциони рования антимонопольного комплаенса в администрации коллегиальный орган использует </w:t>
      </w:r>
      <w:r w:rsidR="000470FE" w:rsidRPr="0018789F">
        <w:rPr>
          <w:sz w:val="28"/>
          <w:szCs w:val="28"/>
        </w:rPr>
        <w:lastRenderedPageBreak/>
        <w:t>материалы, содержащиеся в докладе об антимонопольном комплаенсе, а также план мероприятий («дорожную карту») по снижению комплаенс-рисков министерства, утвержденный Главой на отчетный период.</w:t>
      </w:r>
    </w:p>
    <w:p w:rsidR="000470FE" w:rsidRPr="0018789F" w:rsidRDefault="000470FE" w:rsidP="0018789F">
      <w:pPr>
        <w:ind w:right="-1"/>
        <w:jc w:val="both"/>
        <w:rPr>
          <w:sz w:val="28"/>
          <w:szCs w:val="28"/>
        </w:rPr>
      </w:pPr>
    </w:p>
    <w:p w:rsidR="000470FE" w:rsidRPr="0018789F" w:rsidRDefault="000470FE" w:rsidP="0018789F">
      <w:pPr>
        <w:pStyle w:val="a6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Доклад об антимонопольном комплансе</w:t>
      </w:r>
    </w:p>
    <w:p w:rsidR="000470FE" w:rsidRPr="0018789F" w:rsidRDefault="000470FE" w:rsidP="0018789F">
      <w:pPr>
        <w:pStyle w:val="a6"/>
        <w:ind w:right="-1"/>
        <w:jc w:val="both"/>
        <w:rPr>
          <w:sz w:val="28"/>
          <w:szCs w:val="28"/>
        </w:rPr>
      </w:pPr>
    </w:p>
    <w:p w:rsidR="000470FE" w:rsidRPr="0018789F" w:rsidRDefault="000470FE" w:rsidP="0018789F">
      <w:pPr>
        <w:ind w:left="720"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6.1. Доклад об антимонопольном комплаенсе должен содержать:</w:t>
      </w:r>
    </w:p>
    <w:p w:rsidR="000470FE" w:rsidRPr="0018789F" w:rsidRDefault="000470FE" w:rsidP="0018789F">
      <w:pPr>
        <w:ind w:left="720"/>
        <w:jc w:val="both"/>
        <w:rPr>
          <w:sz w:val="28"/>
          <w:szCs w:val="28"/>
        </w:rPr>
      </w:pPr>
    </w:p>
    <w:p w:rsidR="000470FE" w:rsidRPr="0018789F" w:rsidRDefault="000470FE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а) информацию о результатах проведенной оценки комплаенс- рисков;</w:t>
      </w:r>
    </w:p>
    <w:p w:rsidR="000470FE" w:rsidRPr="0018789F" w:rsidRDefault="000470FE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б) информацию об исполнении мероприятий по снижению комплаенс-рисков</w:t>
      </w:r>
      <w:r w:rsidR="00104737" w:rsidRPr="0018789F">
        <w:rPr>
          <w:sz w:val="28"/>
          <w:szCs w:val="28"/>
        </w:rPr>
        <w:t>;</w:t>
      </w:r>
    </w:p>
    <w:p w:rsidR="00104737" w:rsidRPr="0018789F" w:rsidRDefault="0010473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в) иную информацию, подлежащую включению в доклад в соответствии с Положением.</w:t>
      </w:r>
    </w:p>
    <w:p w:rsidR="00104737" w:rsidRPr="0018789F" w:rsidRDefault="0010473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6.2. Проект доклада об антимонопольном комплаенсе представляется уполномоченным подразделением на согласование коллегиальному органу и утверждение Глава ежегодно.</w:t>
      </w:r>
    </w:p>
    <w:p w:rsidR="00104737" w:rsidRPr="0018789F" w:rsidRDefault="0010473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6.3. Уполномоченное подразделение обеспечивает проведение заседания коллегиального органа для рассмотрения и согласования доклада об антимонопольном комплаенсе в срок до 15 марта года, следующего за отчетным.</w:t>
      </w:r>
    </w:p>
    <w:p w:rsidR="00104737" w:rsidRPr="0018789F" w:rsidRDefault="0010473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6.4. Уполномоченное подразделение предоставляет на утверждение</w:t>
      </w:r>
      <w:r w:rsidR="006B1DC7" w:rsidRPr="0018789F">
        <w:rPr>
          <w:sz w:val="28"/>
          <w:szCs w:val="28"/>
        </w:rPr>
        <w:t xml:space="preserve"> Главе </w:t>
      </w:r>
      <w:bookmarkStart w:id="0" w:name="_GoBack"/>
      <w:bookmarkEnd w:id="0"/>
      <w:r w:rsidR="006B1DC7" w:rsidRPr="0018789F">
        <w:rPr>
          <w:sz w:val="28"/>
          <w:szCs w:val="28"/>
        </w:rPr>
        <w:t>проект доклада об антимонопольном комплаенсе в течении 10 рабочих дней со дня согласования коллегиальным органом.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6.5. Доклад об антимонопольном комплаенсе, утвержденный коллегиальным органом, размещается на официальном сайте администрации района в информационно-телекоммуникационной сети «Интернет».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7. Проведение обучения требованиям антимонопольного законодательства и антимонопольного компланса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7.1. Юридический отдел организует обучение работников администрации требованиям антимонопольного законодательства и антимонопольного комплаенса в форме: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ознакомления с основами антимонопольного законодательства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проведение целевого инструктажа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>- иных обучающих мероприятий.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7.2. Целевой инструктаж проводится при изменении антимонопольного законодательства, правового акта об антимонопольном комплансе, а также в случае выявления комплаенс-рисков в деятельности администрации.</w:t>
      </w:r>
    </w:p>
    <w:p w:rsidR="0018789F" w:rsidRPr="0018789F" w:rsidRDefault="0018789F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>Целевой (внеплановый) инструктаж может осуществляться в форме доведения до работников администрации информационных сообщений, проведения совещаний.</w:t>
      </w:r>
    </w:p>
    <w:p w:rsidR="006B1DC7" w:rsidRPr="0018789F" w:rsidRDefault="006B1DC7" w:rsidP="0018789F">
      <w:pPr>
        <w:ind w:right="-1"/>
        <w:jc w:val="both"/>
        <w:rPr>
          <w:sz w:val="28"/>
          <w:szCs w:val="28"/>
        </w:rPr>
      </w:pPr>
      <w:r w:rsidRPr="0018789F">
        <w:rPr>
          <w:sz w:val="28"/>
          <w:szCs w:val="28"/>
        </w:rPr>
        <w:tab/>
        <w:t xml:space="preserve">7.3. </w:t>
      </w:r>
      <w:r w:rsidR="0018789F" w:rsidRPr="0018789F">
        <w:rPr>
          <w:sz w:val="28"/>
          <w:szCs w:val="28"/>
        </w:rPr>
        <w:t>Информация о проведении ознакомления работников администрации с антимонопольным комплаенсом, а также о проведении  обучающих мероприятий, включается в доклад об антимонопольном комплаенсе.</w:t>
      </w:r>
    </w:p>
    <w:p w:rsidR="000A102B" w:rsidRPr="0018789F" w:rsidRDefault="000A102B" w:rsidP="0018789F">
      <w:pPr>
        <w:pStyle w:val="a6"/>
        <w:ind w:right="-1"/>
        <w:jc w:val="both"/>
        <w:rPr>
          <w:sz w:val="28"/>
          <w:szCs w:val="28"/>
        </w:rPr>
      </w:pPr>
    </w:p>
    <w:p w:rsidR="003E0C27" w:rsidRDefault="003E0C27" w:rsidP="003E0C27">
      <w:pPr>
        <w:jc w:val="center"/>
        <w:rPr>
          <w:rFonts w:ascii="Bookman Old Style" w:hAnsi="Bookman Old Style"/>
          <w:sz w:val="24"/>
          <w:szCs w:val="24"/>
        </w:rPr>
      </w:pPr>
      <w:r w:rsidRPr="005E5417">
        <w:rPr>
          <w:rFonts w:ascii="Bookman Old Style" w:hAnsi="Bookman Old Style"/>
          <w:sz w:val="24"/>
          <w:szCs w:val="24"/>
        </w:rPr>
        <w:t xml:space="preserve"> </w:t>
      </w:r>
    </w:p>
    <w:sectPr w:rsidR="003E0C27" w:rsidSect="003E0C27">
      <w:pgSz w:w="11909" w:h="16834"/>
      <w:pgMar w:top="1212" w:right="732" w:bottom="360" w:left="168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98"/>
    <w:multiLevelType w:val="singleLevel"/>
    <w:tmpl w:val="329CEF74"/>
    <w:lvl w:ilvl="0">
      <w:start w:val="3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E23A33"/>
    <w:multiLevelType w:val="singleLevel"/>
    <w:tmpl w:val="F782D752"/>
    <w:lvl w:ilvl="0">
      <w:start w:val="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8F4CF5"/>
    <w:multiLevelType w:val="multilevel"/>
    <w:tmpl w:val="DAEC1BA0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413CE0"/>
    <w:multiLevelType w:val="singleLevel"/>
    <w:tmpl w:val="3392EF54"/>
    <w:lvl w:ilvl="0">
      <w:start w:val="28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8463A0"/>
    <w:multiLevelType w:val="singleLevel"/>
    <w:tmpl w:val="59A6986C"/>
    <w:lvl w:ilvl="0">
      <w:start w:val="2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477D26"/>
    <w:multiLevelType w:val="singleLevel"/>
    <w:tmpl w:val="FBD25FD4"/>
    <w:lvl w:ilvl="0">
      <w:start w:val="5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7167150"/>
    <w:multiLevelType w:val="singleLevel"/>
    <w:tmpl w:val="D47C14F8"/>
    <w:lvl w:ilvl="0">
      <w:start w:val="33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B5B6159"/>
    <w:multiLevelType w:val="singleLevel"/>
    <w:tmpl w:val="AA88A280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D4473F"/>
    <w:multiLevelType w:val="hybridMultilevel"/>
    <w:tmpl w:val="84C29F44"/>
    <w:lvl w:ilvl="0" w:tplc="2B82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06193A"/>
    <w:multiLevelType w:val="singleLevel"/>
    <w:tmpl w:val="DA9E73AA"/>
    <w:lvl w:ilvl="0">
      <w:start w:val="36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B64799"/>
    <w:multiLevelType w:val="singleLevel"/>
    <w:tmpl w:val="0DE6994E"/>
    <w:lvl w:ilvl="0">
      <w:start w:val="4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0D1550"/>
    <w:multiLevelType w:val="singleLevel"/>
    <w:tmpl w:val="953CB19A"/>
    <w:lvl w:ilvl="0">
      <w:start w:val="4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C687FBD"/>
    <w:multiLevelType w:val="singleLevel"/>
    <w:tmpl w:val="B608E0F0"/>
    <w:lvl w:ilvl="0">
      <w:start w:val="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E50C05"/>
    <w:multiLevelType w:val="singleLevel"/>
    <w:tmpl w:val="768E8E18"/>
    <w:lvl w:ilvl="0">
      <w:start w:val="2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C23667"/>
    <w:multiLevelType w:val="singleLevel"/>
    <w:tmpl w:val="72CA2D6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F036181"/>
    <w:multiLevelType w:val="singleLevel"/>
    <w:tmpl w:val="9A786F50"/>
    <w:lvl w:ilvl="0">
      <w:start w:val="46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1B"/>
    <w:rsid w:val="00001A35"/>
    <w:rsid w:val="000470FE"/>
    <w:rsid w:val="00047514"/>
    <w:rsid w:val="00086C21"/>
    <w:rsid w:val="000A102B"/>
    <w:rsid w:val="000A2CFC"/>
    <w:rsid w:val="000E008E"/>
    <w:rsid w:val="000F48F5"/>
    <w:rsid w:val="00104737"/>
    <w:rsid w:val="001120C7"/>
    <w:rsid w:val="0018789F"/>
    <w:rsid w:val="001B2933"/>
    <w:rsid w:val="0025511F"/>
    <w:rsid w:val="00257727"/>
    <w:rsid w:val="00281F3B"/>
    <w:rsid w:val="002945F1"/>
    <w:rsid w:val="002C7860"/>
    <w:rsid w:val="002D1213"/>
    <w:rsid w:val="00316387"/>
    <w:rsid w:val="0032150B"/>
    <w:rsid w:val="00344ED2"/>
    <w:rsid w:val="003C42C7"/>
    <w:rsid w:val="003E0C27"/>
    <w:rsid w:val="00437127"/>
    <w:rsid w:val="0049086A"/>
    <w:rsid w:val="004A006C"/>
    <w:rsid w:val="004A6BDF"/>
    <w:rsid w:val="004E3D0D"/>
    <w:rsid w:val="005118DA"/>
    <w:rsid w:val="00540505"/>
    <w:rsid w:val="00561014"/>
    <w:rsid w:val="00567641"/>
    <w:rsid w:val="005A7D2A"/>
    <w:rsid w:val="00617F1A"/>
    <w:rsid w:val="00641EFC"/>
    <w:rsid w:val="00656D54"/>
    <w:rsid w:val="00661517"/>
    <w:rsid w:val="00677F73"/>
    <w:rsid w:val="00680EC6"/>
    <w:rsid w:val="00690CB9"/>
    <w:rsid w:val="00695343"/>
    <w:rsid w:val="006B1DC7"/>
    <w:rsid w:val="007113F6"/>
    <w:rsid w:val="007A7C4F"/>
    <w:rsid w:val="007C3207"/>
    <w:rsid w:val="007C633E"/>
    <w:rsid w:val="00806759"/>
    <w:rsid w:val="0081477B"/>
    <w:rsid w:val="00837A28"/>
    <w:rsid w:val="008415F5"/>
    <w:rsid w:val="00866731"/>
    <w:rsid w:val="00966E06"/>
    <w:rsid w:val="00967E8D"/>
    <w:rsid w:val="00985DE7"/>
    <w:rsid w:val="009C26EB"/>
    <w:rsid w:val="00A3101B"/>
    <w:rsid w:val="00A711A7"/>
    <w:rsid w:val="00AB4148"/>
    <w:rsid w:val="00AD5B27"/>
    <w:rsid w:val="00B20220"/>
    <w:rsid w:val="00B471A1"/>
    <w:rsid w:val="00BA2114"/>
    <w:rsid w:val="00C14714"/>
    <w:rsid w:val="00C26009"/>
    <w:rsid w:val="00CC4D1F"/>
    <w:rsid w:val="00D224F7"/>
    <w:rsid w:val="00D47B51"/>
    <w:rsid w:val="00D86713"/>
    <w:rsid w:val="00DB5F05"/>
    <w:rsid w:val="00DC7D2A"/>
    <w:rsid w:val="00EA6B85"/>
    <w:rsid w:val="00EB5BE5"/>
    <w:rsid w:val="00EC4B7E"/>
    <w:rsid w:val="00F24F21"/>
    <w:rsid w:val="00F502C9"/>
    <w:rsid w:val="00F52204"/>
    <w:rsid w:val="00FA6638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75EA8"/>
  <w14:defaultImageDpi w14:val="0"/>
  <w15:docId w15:val="{08C7AF0B-BC77-49B7-B601-F9503C3C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7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1743</Words>
  <Characters>14281</Characters>
  <Application>Microsoft Office Word</Application>
  <DocSecurity>0</DocSecurity>
  <Lines>310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Deeva</dc:creator>
  <cp:lastModifiedBy>Пользователь</cp:lastModifiedBy>
  <cp:revision>13</cp:revision>
  <cp:lastPrinted>2020-07-22T03:30:00Z</cp:lastPrinted>
  <dcterms:created xsi:type="dcterms:W3CDTF">2020-07-24T03:02:00Z</dcterms:created>
  <dcterms:modified xsi:type="dcterms:W3CDTF">2020-07-31T10:41:00Z</dcterms:modified>
</cp:coreProperties>
</file>