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86" w:rsidRDefault="00BA3886" w:rsidP="00BA388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br/>
        <w:t>БАЕВСКИЙ РАЙОННЫЙ СОВЕТ НАРОДНЫХ ДЕПУТАТОВ</w:t>
      </w:r>
      <w:r>
        <w:rPr>
          <w:rFonts w:ascii="Times New Roman" w:hAnsi="Times New Roman" w:cs="Times New Roman"/>
          <w:b/>
          <w:sz w:val="28"/>
          <w:szCs w:val="28"/>
        </w:rPr>
        <w:br/>
        <w:t>АЛТАЙСКОГО КРАЯ</w:t>
      </w:r>
    </w:p>
    <w:p w:rsidR="00BA3886" w:rsidRDefault="00BA3886" w:rsidP="00BA388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86" w:rsidRDefault="00BA3886" w:rsidP="00BA388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A3886" w:rsidRDefault="007B34C0" w:rsidP="00BA388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4C0" w:rsidRDefault="007B34C0" w:rsidP="00BA388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4C0" w:rsidRPr="007B34C0" w:rsidRDefault="00BA3886" w:rsidP="007B34C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4C0">
        <w:rPr>
          <w:rFonts w:ascii="Times New Roman" w:hAnsi="Times New Roman" w:cs="Times New Roman"/>
          <w:sz w:val="24"/>
          <w:szCs w:val="24"/>
        </w:rPr>
        <w:t xml:space="preserve">      </w:t>
      </w:r>
      <w:r w:rsidR="007B34C0">
        <w:rPr>
          <w:rFonts w:ascii="Times New Roman" w:hAnsi="Times New Roman" w:cs="Times New Roman"/>
          <w:sz w:val="24"/>
          <w:szCs w:val="24"/>
        </w:rPr>
        <w:t>26.06.2020</w:t>
      </w:r>
      <w:r w:rsidRPr="007B34C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A3886" w:rsidRPr="007B34C0" w:rsidRDefault="00BA3886" w:rsidP="007B34C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B34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B34C0">
        <w:rPr>
          <w:rFonts w:ascii="Times New Roman" w:hAnsi="Times New Roman" w:cs="Times New Roman"/>
          <w:sz w:val="24"/>
          <w:szCs w:val="24"/>
        </w:rPr>
        <w:t xml:space="preserve">с. Баево                      </w:t>
      </w:r>
      <w:r w:rsidR="007B34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№153</w:t>
      </w:r>
      <w:r w:rsidRPr="007B34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B34C0" w:rsidRPr="007B34C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A3886" w:rsidRDefault="00BA3886" w:rsidP="00BA3886">
      <w:pPr>
        <w:tabs>
          <w:tab w:val="left" w:pos="567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использовании земель </w:t>
      </w:r>
    </w:p>
    <w:p w:rsidR="00BA3886" w:rsidRDefault="00BA3886" w:rsidP="00BA3886">
      <w:pPr>
        <w:tabs>
          <w:tab w:val="left" w:pos="567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сельскохозяйственного назна-</w:t>
      </w:r>
    </w:p>
    <w:p w:rsidR="00BA3886" w:rsidRDefault="00BA3886" w:rsidP="00BA3886">
      <w:pPr>
        <w:tabs>
          <w:tab w:val="left" w:pos="567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чения на территории района </w:t>
      </w:r>
    </w:p>
    <w:p w:rsidR="00BA3886" w:rsidRDefault="00BA3886" w:rsidP="00BA3886">
      <w:pPr>
        <w:tabs>
          <w:tab w:val="left" w:pos="567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собственниками и арендаторами.</w:t>
      </w:r>
    </w:p>
    <w:p w:rsidR="00BA3886" w:rsidRDefault="00BA3886" w:rsidP="00BA38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871" w:rsidRDefault="00995871" w:rsidP="00CB2E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886" w:rsidRDefault="00BA3886" w:rsidP="00CB2E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28 Устава муниципального образования Баевский район Алтайского края, районный Совет народных депутатов РЕШИЛ:</w:t>
      </w:r>
    </w:p>
    <w:p w:rsidR="00BA3886" w:rsidRDefault="00BA3886" w:rsidP="00CB2E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B2E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нформацию начальника управления по АПК и развитию ЛПХ </w:t>
      </w:r>
      <w:r w:rsidR="00CB2E05">
        <w:rPr>
          <w:rFonts w:ascii="Times New Roman" w:hAnsi="Times New Roman" w:cs="Times New Roman"/>
          <w:sz w:val="28"/>
          <w:szCs w:val="28"/>
        </w:rPr>
        <w:t>Администрации района (</w:t>
      </w:r>
      <w:r>
        <w:rPr>
          <w:rFonts w:ascii="Times New Roman" w:hAnsi="Times New Roman" w:cs="Times New Roman"/>
          <w:sz w:val="28"/>
          <w:szCs w:val="28"/>
        </w:rPr>
        <w:t>Б.В.Комбарова</w:t>
      </w:r>
      <w:r w:rsidR="00CB2E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«Об использовании земель сельскохозяйственного назначения на территории района</w:t>
      </w:r>
      <w:r w:rsidR="00CB2E05">
        <w:rPr>
          <w:rFonts w:ascii="Times New Roman" w:hAnsi="Times New Roman" w:cs="Times New Roman"/>
          <w:sz w:val="28"/>
          <w:szCs w:val="28"/>
        </w:rPr>
        <w:t xml:space="preserve"> собственниками и арендаторами» принять к сведению.</w:t>
      </w:r>
    </w:p>
    <w:p w:rsidR="00BA3886" w:rsidRDefault="00BA3886" w:rsidP="00CB2E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Управлению по АПК и развитию ЛПХ Администрации района </w:t>
      </w:r>
      <w:r w:rsidR="00CB2E05">
        <w:rPr>
          <w:rFonts w:ascii="Times New Roman" w:hAnsi="Times New Roman" w:cs="Times New Roman"/>
          <w:sz w:val="28"/>
          <w:szCs w:val="28"/>
        </w:rPr>
        <w:t>(</w:t>
      </w:r>
      <w:r w:rsidR="007B34C0">
        <w:rPr>
          <w:rFonts w:ascii="Times New Roman" w:hAnsi="Times New Roman" w:cs="Times New Roman"/>
          <w:sz w:val="28"/>
          <w:szCs w:val="28"/>
        </w:rPr>
        <w:t>начальник упра</w:t>
      </w:r>
      <w:r w:rsidR="00CB2E05">
        <w:rPr>
          <w:rFonts w:ascii="Times New Roman" w:hAnsi="Times New Roman" w:cs="Times New Roman"/>
          <w:sz w:val="28"/>
          <w:szCs w:val="28"/>
        </w:rPr>
        <w:t xml:space="preserve">вления </w:t>
      </w:r>
      <w:r>
        <w:rPr>
          <w:rFonts w:ascii="Times New Roman" w:hAnsi="Times New Roman" w:cs="Times New Roman"/>
          <w:sz w:val="28"/>
          <w:szCs w:val="28"/>
        </w:rPr>
        <w:t>Б.В. Комбаров</w:t>
      </w:r>
      <w:r w:rsidR="00CB2E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комитету</w:t>
      </w:r>
      <w:r w:rsidR="00CB2E05">
        <w:rPr>
          <w:rFonts w:ascii="Times New Roman" w:hAnsi="Times New Roman" w:cs="Times New Roman"/>
          <w:sz w:val="28"/>
          <w:szCs w:val="28"/>
        </w:rPr>
        <w:t xml:space="preserve"> по экономике и  </w:t>
      </w:r>
      <w:r>
        <w:rPr>
          <w:rFonts w:ascii="Times New Roman" w:hAnsi="Times New Roman" w:cs="Times New Roman"/>
          <w:sz w:val="28"/>
          <w:szCs w:val="28"/>
        </w:rPr>
        <w:t xml:space="preserve">управлению муниципальным имуществом Администрации района </w:t>
      </w:r>
      <w:r w:rsidR="00CB2E05">
        <w:rPr>
          <w:rFonts w:ascii="Times New Roman" w:hAnsi="Times New Roman" w:cs="Times New Roman"/>
          <w:sz w:val="28"/>
          <w:szCs w:val="28"/>
        </w:rPr>
        <w:t xml:space="preserve">(председатель комитета </w:t>
      </w:r>
      <w:r>
        <w:rPr>
          <w:rFonts w:ascii="Times New Roman" w:hAnsi="Times New Roman" w:cs="Times New Roman"/>
          <w:sz w:val="28"/>
          <w:szCs w:val="28"/>
        </w:rPr>
        <w:t>Н.В.Деев</w:t>
      </w:r>
      <w:r w:rsidR="00CB2E05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вести постоянный контроль эффективного использования земель сельскохозяйственного назначения, земел</w:t>
      </w:r>
      <w:r w:rsidR="00CB2E05">
        <w:rPr>
          <w:rFonts w:ascii="Times New Roman" w:hAnsi="Times New Roman" w:cs="Times New Roman"/>
          <w:sz w:val="28"/>
          <w:szCs w:val="28"/>
        </w:rPr>
        <w:t xml:space="preserve">ь государственная собственность </w:t>
      </w:r>
      <w:r>
        <w:rPr>
          <w:rFonts w:ascii="Times New Roman" w:hAnsi="Times New Roman" w:cs="Times New Roman"/>
          <w:sz w:val="28"/>
          <w:szCs w:val="28"/>
        </w:rPr>
        <w:t>не разграничена и земель находящихся в муниципальной собственности Баевского района.</w:t>
      </w:r>
    </w:p>
    <w:p w:rsidR="00BA3886" w:rsidRDefault="00BA3886" w:rsidP="00CB2E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Обнародовать данное решение на официальном интернет-сайте Администрации Баевского района Алтайского края.</w:t>
      </w:r>
    </w:p>
    <w:p w:rsidR="00BA3886" w:rsidRDefault="00BA3886" w:rsidP="00BA38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886" w:rsidRDefault="00BA3886" w:rsidP="00BA38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886" w:rsidRDefault="00BA3886" w:rsidP="00BA38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886" w:rsidRDefault="00BA3886" w:rsidP="00BA38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РСНД                                                                     А.П.Кравченко</w:t>
      </w:r>
    </w:p>
    <w:p w:rsidR="00BA3886" w:rsidRDefault="00BA3886" w:rsidP="00BA3886">
      <w:pPr>
        <w:rPr>
          <w:rFonts w:ascii="Times New Roman" w:hAnsi="Times New Roman" w:cs="Times New Roman"/>
          <w:sz w:val="28"/>
          <w:szCs w:val="28"/>
        </w:rPr>
      </w:pPr>
    </w:p>
    <w:p w:rsidR="00BA3886" w:rsidRDefault="00BA3886" w:rsidP="00BA3886"/>
    <w:p w:rsidR="00BA3886" w:rsidRDefault="00BA3886" w:rsidP="00BA3886"/>
    <w:p w:rsidR="00BA3886" w:rsidRDefault="00BA3886" w:rsidP="00BA3886"/>
    <w:p w:rsidR="00BA3886" w:rsidRDefault="00BA3886" w:rsidP="00BA3886">
      <w:pPr>
        <w:jc w:val="center"/>
      </w:pPr>
    </w:p>
    <w:p w:rsidR="00BA3886" w:rsidRDefault="00BA3886" w:rsidP="00BA3886">
      <w:pPr>
        <w:jc w:val="center"/>
      </w:pPr>
    </w:p>
    <w:p w:rsidR="00BA3886" w:rsidRDefault="00BA3886" w:rsidP="00BA3886">
      <w:pPr>
        <w:jc w:val="center"/>
      </w:pPr>
    </w:p>
    <w:p w:rsidR="00BA3886" w:rsidRDefault="00BA3886" w:rsidP="00BA3886">
      <w:pPr>
        <w:jc w:val="center"/>
      </w:pPr>
    </w:p>
    <w:p w:rsidR="00CB2E05" w:rsidRDefault="00BA3886" w:rsidP="00BA3886">
      <w:pPr>
        <w:pStyle w:val="2"/>
        <w:ind w:firstLine="0"/>
        <w:jc w:val="center"/>
        <w:rPr>
          <w:b/>
          <w:szCs w:val="28"/>
        </w:rPr>
      </w:pPr>
      <w:r w:rsidRPr="00CB2E05">
        <w:rPr>
          <w:b/>
          <w:szCs w:val="28"/>
        </w:rPr>
        <w:t xml:space="preserve">Информация об использовании </w:t>
      </w:r>
    </w:p>
    <w:p w:rsidR="00CB2E05" w:rsidRDefault="00BA3886" w:rsidP="00BA3886">
      <w:pPr>
        <w:pStyle w:val="2"/>
        <w:ind w:firstLine="0"/>
        <w:jc w:val="center"/>
        <w:rPr>
          <w:b/>
          <w:szCs w:val="28"/>
        </w:rPr>
      </w:pPr>
      <w:r w:rsidRPr="00CB2E05">
        <w:rPr>
          <w:b/>
          <w:szCs w:val="28"/>
        </w:rPr>
        <w:t xml:space="preserve">земель сельскохозяйственного назначения </w:t>
      </w:r>
    </w:p>
    <w:p w:rsidR="00BA3886" w:rsidRPr="00CB2E05" w:rsidRDefault="00BA3886" w:rsidP="00BA3886">
      <w:pPr>
        <w:pStyle w:val="2"/>
        <w:ind w:firstLine="0"/>
        <w:jc w:val="center"/>
        <w:rPr>
          <w:b/>
          <w:szCs w:val="28"/>
        </w:rPr>
      </w:pPr>
      <w:r w:rsidRPr="00CB2E05">
        <w:rPr>
          <w:b/>
          <w:szCs w:val="28"/>
        </w:rPr>
        <w:t>на территории района собственниками и арендаторами</w:t>
      </w:r>
      <w:r w:rsidR="00CB2E05" w:rsidRPr="00CB2E05">
        <w:rPr>
          <w:b/>
          <w:szCs w:val="28"/>
        </w:rPr>
        <w:t xml:space="preserve"> в 2020 году</w:t>
      </w:r>
      <w:r w:rsidRPr="00CB2E05">
        <w:rPr>
          <w:b/>
          <w:szCs w:val="28"/>
        </w:rPr>
        <w:t>.</w:t>
      </w:r>
    </w:p>
    <w:p w:rsidR="00CB2E05" w:rsidRDefault="00CB2E05" w:rsidP="00BA3886">
      <w:pPr>
        <w:pStyle w:val="2"/>
        <w:ind w:firstLine="0"/>
        <w:rPr>
          <w:szCs w:val="28"/>
        </w:rPr>
      </w:pPr>
    </w:p>
    <w:p w:rsidR="00BA3886" w:rsidRPr="004F60E9" w:rsidRDefault="00BA3886" w:rsidP="00CB2E05">
      <w:pPr>
        <w:pStyle w:val="2"/>
        <w:ind w:firstLine="708"/>
        <w:rPr>
          <w:i/>
          <w:color w:val="00B050"/>
          <w:szCs w:val="28"/>
        </w:rPr>
      </w:pPr>
      <w:r w:rsidRPr="005A1FAD">
        <w:rPr>
          <w:color w:val="FF0000"/>
          <w:szCs w:val="28"/>
        </w:rPr>
        <w:t xml:space="preserve">Обработкой земли в 2020 году занимались 8 сельскохозяйственных организаций и 17 крестьянско фермерских хозяйств, 2 индивидуальных предпринимателя, в том числе 5 сельскохозяйственных организаций и 8 ИП КФХ их других районов. </w:t>
      </w:r>
      <w:r w:rsidR="004F60E9">
        <w:rPr>
          <w:i/>
          <w:color w:val="00B050"/>
          <w:szCs w:val="28"/>
        </w:rPr>
        <w:t>Не понятно все же сколько??? 27 или 40 четко сколько по формам собственности?</w:t>
      </w:r>
    </w:p>
    <w:p w:rsidR="00BA3886" w:rsidRPr="004F60E9" w:rsidRDefault="00CB2E05" w:rsidP="00BA3886">
      <w:pPr>
        <w:pStyle w:val="2"/>
        <w:ind w:firstLine="0"/>
        <w:rPr>
          <w:color w:val="FF0000"/>
          <w:szCs w:val="28"/>
        </w:rPr>
      </w:pPr>
      <w:r>
        <w:rPr>
          <w:szCs w:val="28"/>
        </w:rPr>
        <w:tab/>
      </w:r>
      <w:r w:rsidR="00BA3886">
        <w:rPr>
          <w:szCs w:val="28"/>
        </w:rPr>
        <w:t xml:space="preserve">Площадь </w:t>
      </w:r>
      <w:r w:rsidR="004F60E9">
        <w:rPr>
          <w:szCs w:val="28"/>
        </w:rPr>
        <w:t xml:space="preserve">земель сельскохозяйственного назначения в районе составляет _______ в том числе </w:t>
      </w:r>
      <w:r w:rsidR="00BA3886">
        <w:rPr>
          <w:szCs w:val="28"/>
        </w:rPr>
        <w:t>пашни - 101470 га, сенокос</w:t>
      </w:r>
      <w:r w:rsidR="004F60E9">
        <w:rPr>
          <w:szCs w:val="28"/>
        </w:rPr>
        <w:t>ов</w:t>
      </w:r>
      <w:r w:rsidR="00BA3886">
        <w:rPr>
          <w:szCs w:val="28"/>
        </w:rPr>
        <w:t xml:space="preserve"> - 52417 га, пастбищ</w:t>
      </w:r>
      <w:r w:rsidR="004F60E9">
        <w:rPr>
          <w:szCs w:val="28"/>
        </w:rPr>
        <w:t>ь</w:t>
      </w:r>
      <w:r w:rsidR="00BA3886">
        <w:rPr>
          <w:szCs w:val="28"/>
        </w:rPr>
        <w:t xml:space="preserve"> - 54453 га. </w:t>
      </w:r>
      <w:r w:rsidR="004F60E9" w:rsidRPr="004F60E9">
        <w:rPr>
          <w:i/>
          <w:color w:val="00B050"/>
          <w:szCs w:val="28"/>
        </w:rPr>
        <w:t>Зачем плановая привязка</w:t>
      </w:r>
      <w:r w:rsidR="0058074B">
        <w:rPr>
          <w:i/>
          <w:color w:val="00B050"/>
          <w:szCs w:val="28"/>
        </w:rPr>
        <w:t>??? нужно к прошлому году</w:t>
      </w:r>
      <w:bookmarkStart w:id="0" w:name="_GoBack"/>
      <w:bookmarkEnd w:id="0"/>
      <w:r w:rsidR="00BA3886" w:rsidRPr="004F60E9">
        <w:rPr>
          <w:color w:val="FF0000"/>
          <w:szCs w:val="28"/>
        </w:rPr>
        <w:t>Плановая посевная площадь на 2020 год составляла 81247 га, фактически посеяно - 78089 га, что на - 3158 га. меньше плана. Причины снижения посевных площадей это природный фактор (засушливая весна), финансовое состояние сельхозтоваропроизводителей в связи с ограничительными мероприятиями в связи с пандемией коронавируса.</w:t>
      </w:r>
    </w:p>
    <w:p w:rsidR="00BA3886" w:rsidRDefault="00CB2E05" w:rsidP="00BA3886">
      <w:pPr>
        <w:pStyle w:val="2"/>
        <w:ind w:firstLine="0"/>
        <w:rPr>
          <w:szCs w:val="28"/>
        </w:rPr>
      </w:pPr>
      <w:r>
        <w:rPr>
          <w:szCs w:val="28"/>
        </w:rPr>
        <w:tab/>
      </w:r>
      <w:r w:rsidR="00BA3886">
        <w:rPr>
          <w:szCs w:val="28"/>
        </w:rPr>
        <w:t xml:space="preserve">Озимых культур под урожай 2020 года было посеяно - </w:t>
      </w:r>
      <w:r w:rsidR="00BA3886" w:rsidRPr="005C5378">
        <w:rPr>
          <w:color w:val="FF0000"/>
          <w:szCs w:val="28"/>
        </w:rPr>
        <w:t>6268</w:t>
      </w:r>
      <w:r w:rsidR="005C5378">
        <w:rPr>
          <w:color w:val="00B050"/>
          <w:szCs w:val="28"/>
        </w:rPr>
        <w:t xml:space="preserve">(6648) </w:t>
      </w:r>
      <w:r w:rsidR="00BA3886">
        <w:rPr>
          <w:szCs w:val="28"/>
        </w:rPr>
        <w:t>га</w:t>
      </w:r>
      <w:r w:rsidR="004F60E9">
        <w:rPr>
          <w:szCs w:val="28"/>
        </w:rPr>
        <w:t xml:space="preserve">, </w:t>
      </w:r>
      <w:r w:rsidR="00BA3886">
        <w:rPr>
          <w:szCs w:val="28"/>
        </w:rPr>
        <w:t xml:space="preserve">из них - 4504 га. </w:t>
      </w:r>
      <w:r w:rsidR="004F60E9">
        <w:rPr>
          <w:szCs w:val="28"/>
        </w:rPr>
        <w:t>о</w:t>
      </w:r>
      <w:r w:rsidR="00BA3886">
        <w:rPr>
          <w:szCs w:val="28"/>
        </w:rPr>
        <w:t>з</w:t>
      </w:r>
      <w:r w:rsidR="004F60E9">
        <w:rPr>
          <w:szCs w:val="28"/>
        </w:rPr>
        <w:t xml:space="preserve">имой </w:t>
      </w:r>
      <w:r w:rsidR="00BA3886">
        <w:rPr>
          <w:szCs w:val="28"/>
        </w:rPr>
        <w:t>пшеница и 2144 га. оз</w:t>
      </w:r>
      <w:r w:rsidR="004F60E9">
        <w:rPr>
          <w:szCs w:val="28"/>
        </w:rPr>
        <w:t>имой</w:t>
      </w:r>
      <w:r w:rsidR="00BA3886">
        <w:rPr>
          <w:szCs w:val="28"/>
        </w:rPr>
        <w:t xml:space="preserve"> рж</w:t>
      </w:r>
      <w:r w:rsidR="004F60E9">
        <w:rPr>
          <w:szCs w:val="28"/>
        </w:rPr>
        <w:t>и</w:t>
      </w:r>
      <w:r w:rsidR="00BA3886">
        <w:rPr>
          <w:szCs w:val="28"/>
        </w:rPr>
        <w:t xml:space="preserve">. Яровой сев составил - </w:t>
      </w:r>
      <w:r w:rsidR="00BA3886" w:rsidRPr="001326DA">
        <w:rPr>
          <w:color w:val="FF0000"/>
          <w:szCs w:val="28"/>
        </w:rPr>
        <w:t xml:space="preserve">71555 </w:t>
      </w:r>
      <w:r w:rsidR="001326DA">
        <w:rPr>
          <w:color w:val="00B050"/>
          <w:szCs w:val="28"/>
        </w:rPr>
        <w:t xml:space="preserve">(71578) </w:t>
      </w:r>
      <w:r w:rsidR="00BA3886">
        <w:rPr>
          <w:szCs w:val="28"/>
        </w:rPr>
        <w:t>га.</w:t>
      </w:r>
      <w:r w:rsidR="004F60E9">
        <w:rPr>
          <w:szCs w:val="28"/>
        </w:rPr>
        <w:t>:</w:t>
      </w:r>
      <w:r w:rsidR="00BA3886">
        <w:rPr>
          <w:szCs w:val="28"/>
        </w:rPr>
        <w:t xml:space="preserve"> из них зерновые и зернобобовые культуры </w:t>
      </w:r>
      <w:r w:rsidR="001326DA">
        <w:rPr>
          <w:szCs w:val="28"/>
        </w:rPr>
        <w:t>–</w:t>
      </w:r>
      <w:r w:rsidR="00BA3886" w:rsidRPr="001326DA">
        <w:rPr>
          <w:color w:val="FF0000"/>
          <w:szCs w:val="28"/>
        </w:rPr>
        <w:t>41604</w:t>
      </w:r>
      <w:r w:rsidR="001326DA">
        <w:rPr>
          <w:color w:val="00B050"/>
          <w:szCs w:val="28"/>
        </w:rPr>
        <w:t>(41622)</w:t>
      </w:r>
      <w:r w:rsidR="00BA3886">
        <w:rPr>
          <w:szCs w:val="28"/>
        </w:rPr>
        <w:t xml:space="preserve"> га, технические культуры - 28520 га, овощи и бахчи - 72 га, однолетние травы - 1364 га.В разрезе культур ситуация выглядит следующим образом:</w:t>
      </w:r>
      <w:r>
        <w:rPr>
          <w:szCs w:val="28"/>
        </w:rPr>
        <w:t xml:space="preserve"> яровая </w:t>
      </w:r>
      <w:r w:rsidR="00BA3886">
        <w:rPr>
          <w:szCs w:val="28"/>
        </w:rPr>
        <w:t>шеница – 34721га, ячмень – 2154га, овёс – 1573га, гр</w:t>
      </w:r>
      <w:r>
        <w:rPr>
          <w:szCs w:val="28"/>
        </w:rPr>
        <w:t>ечиха -1875 га, горох -1299 га, п</w:t>
      </w:r>
      <w:r w:rsidR="00BA3886">
        <w:rPr>
          <w:szCs w:val="28"/>
        </w:rPr>
        <w:t>одсолнечник – 24395 га, лён – 2658 га, соя – 1078 га, рапс – 389 га, картофель - 47 га, капуста – 10 га, лук репка – 2 га, арбузы - 10 га, прочие овощи – 3 га.</w:t>
      </w:r>
    </w:p>
    <w:p w:rsidR="005A1FAD" w:rsidRDefault="00BA3886" w:rsidP="005A1FAD">
      <w:pPr>
        <w:pStyle w:val="2"/>
        <w:ind w:firstLine="708"/>
        <w:rPr>
          <w:szCs w:val="28"/>
        </w:rPr>
      </w:pPr>
      <w:r w:rsidRPr="005A1FAD">
        <w:rPr>
          <w:color w:val="FF0000"/>
          <w:szCs w:val="28"/>
        </w:rPr>
        <w:t>Общая площадь земель госсобственность не разграничена и муниципальная собственность составляет 42362 га. в том числе пашня – 30974 га, из них госсобственность не разграничена – 22648 га. сдано в аренду 19229 га (85%), свободно – 3419 га (15%). муниципальная собственность – 8325 га. в аренде – 4437 га.(53%), свободно – 3888 га.(47%).</w:t>
      </w:r>
    </w:p>
    <w:p w:rsidR="005A1FAD" w:rsidRDefault="00BA3886" w:rsidP="005A1FAD">
      <w:pPr>
        <w:pStyle w:val="2"/>
        <w:ind w:firstLine="708"/>
        <w:rPr>
          <w:color w:val="FF0000"/>
          <w:szCs w:val="28"/>
        </w:rPr>
      </w:pPr>
      <w:r>
        <w:rPr>
          <w:szCs w:val="28"/>
        </w:rPr>
        <w:t>Пастбищ</w:t>
      </w:r>
      <w:r w:rsidR="005A1FAD">
        <w:rPr>
          <w:szCs w:val="28"/>
        </w:rPr>
        <w:t>ь</w:t>
      </w:r>
      <w:r>
        <w:rPr>
          <w:szCs w:val="28"/>
        </w:rPr>
        <w:t xml:space="preserve"> всего – 8527 га, </w:t>
      </w:r>
      <w:r w:rsidRPr="005A1FAD">
        <w:rPr>
          <w:color w:val="FF0000"/>
          <w:szCs w:val="28"/>
        </w:rPr>
        <w:t>из них госсобственность не разграничена 8169 га. в аренде – 1791 га. (22%), свободно – 6378 га.(78%) Муниципальная собственность всего 358 га. в аренде – 12 га. (3%), свободно – 346 га. (97%).</w:t>
      </w:r>
    </w:p>
    <w:p w:rsidR="00BA3886" w:rsidRPr="005A1FAD" w:rsidRDefault="00BA3886" w:rsidP="005A1FAD">
      <w:pPr>
        <w:pStyle w:val="2"/>
        <w:ind w:firstLine="708"/>
        <w:rPr>
          <w:color w:val="FF0000"/>
          <w:szCs w:val="28"/>
        </w:rPr>
      </w:pPr>
      <w:r w:rsidRPr="005A1FAD">
        <w:rPr>
          <w:color w:val="FF0000"/>
          <w:szCs w:val="28"/>
        </w:rPr>
        <w:t xml:space="preserve">Сенокосы всего </w:t>
      </w:r>
      <w:r w:rsidR="005A1FAD" w:rsidRPr="005A1FAD">
        <w:rPr>
          <w:color w:val="FF0000"/>
          <w:szCs w:val="28"/>
        </w:rPr>
        <w:t xml:space="preserve">- </w:t>
      </w:r>
      <w:r w:rsidRPr="005A1FAD">
        <w:rPr>
          <w:color w:val="FF0000"/>
          <w:szCs w:val="28"/>
        </w:rPr>
        <w:t>2825 га. в аренде - 1315 га,  свободно – 1510 га.</w:t>
      </w:r>
    </w:p>
    <w:p w:rsidR="00BA3886" w:rsidRPr="004F60E9" w:rsidRDefault="00BA3886" w:rsidP="004F60E9">
      <w:pPr>
        <w:pStyle w:val="2"/>
        <w:ind w:firstLine="708"/>
        <w:rPr>
          <w:i/>
          <w:color w:val="00B050"/>
          <w:sz w:val="24"/>
          <w:szCs w:val="24"/>
        </w:rPr>
      </w:pPr>
      <w:r>
        <w:rPr>
          <w:szCs w:val="28"/>
        </w:rPr>
        <w:t xml:space="preserve">Управление по АПК и развитию ЛПХ совместно с комитетом по экономике и муниципальным имуществом Администрации района ведёт постоянный контроль за использованием и сдачей в аренду земель сельскохозяйственного назначения госсобственность на которые не разграничена и муниципальная собственность. На данный момент 262 действующих договора аренды земель сельскохозяйственного назначения общей площадью 26784 га, находится в стадии оформления 4 договора площадью 321 га. </w:t>
      </w:r>
      <w:r w:rsidR="004F60E9">
        <w:rPr>
          <w:i/>
          <w:color w:val="00B050"/>
          <w:szCs w:val="28"/>
        </w:rPr>
        <w:t xml:space="preserve">Это общие фразы, что конкретно??? </w:t>
      </w:r>
      <w:r w:rsidRPr="005A1FAD">
        <w:rPr>
          <w:color w:val="FF0000"/>
          <w:szCs w:val="28"/>
        </w:rPr>
        <w:t xml:space="preserve">Средняя ставка </w:t>
      </w:r>
      <w:r w:rsidRPr="005A1FAD">
        <w:rPr>
          <w:color w:val="FF0000"/>
          <w:szCs w:val="28"/>
        </w:rPr>
        <w:lastRenderedPageBreak/>
        <w:t xml:space="preserve">оплаты за 1 га пашни без аукциона – 387 руб, сенокосы - 64 рубля, пастбища – 22 рубля. </w:t>
      </w:r>
      <w:r w:rsidR="004F60E9">
        <w:rPr>
          <w:i/>
          <w:color w:val="00B050"/>
          <w:szCs w:val="28"/>
        </w:rPr>
        <w:t>Кто дал такие цифры?</w:t>
      </w:r>
    </w:p>
    <w:p w:rsidR="00BA3886" w:rsidRDefault="00BA3886" w:rsidP="00BA3886">
      <w:pPr>
        <w:pStyle w:val="2"/>
        <w:jc w:val="center"/>
        <w:rPr>
          <w:sz w:val="24"/>
          <w:szCs w:val="24"/>
        </w:rPr>
      </w:pPr>
    </w:p>
    <w:p w:rsidR="00BA3886" w:rsidRDefault="00BA3886" w:rsidP="00BA3886">
      <w:pPr>
        <w:pStyle w:val="2"/>
        <w:jc w:val="center"/>
        <w:rPr>
          <w:sz w:val="24"/>
          <w:szCs w:val="24"/>
        </w:rPr>
      </w:pPr>
    </w:p>
    <w:p w:rsidR="00FE5154" w:rsidRPr="00FE5154" w:rsidRDefault="00FE5154">
      <w:pPr>
        <w:rPr>
          <w:sz w:val="28"/>
          <w:szCs w:val="28"/>
        </w:rPr>
      </w:pPr>
    </w:p>
    <w:sectPr w:rsidR="00FE5154" w:rsidRPr="00FE5154" w:rsidSect="00CB2E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2EA" w:rsidRDefault="000D32EA" w:rsidP="00CB2E05">
      <w:pPr>
        <w:spacing w:after="0" w:line="240" w:lineRule="auto"/>
      </w:pPr>
      <w:r>
        <w:separator/>
      </w:r>
    </w:p>
  </w:endnote>
  <w:endnote w:type="continuationSeparator" w:id="1">
    <w:p w:rsidR="000D32EA" w:rsidRDefault="000D32EA" w:rsidP="00CB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2EA" w:rsidRDefault="000D32EA" w:rsidP="00CB2E05">
      <w:pPr>
        <w:spacing w:after="0" w:line="240" w:lineRule="auto"/>
      </w:pPr>
      <w:r>
        <w:separator/>
      </w:r>
    </w:p>
  </w:footnote>
  <w:footnote w:type="continuationSeparator" w:id="1">
    <w:p w:rsidR="000D32EA" w:rsidRDefault="000D32EA" w:rsidP="00CB2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58E"/>
    <w:rsid w:val="000C011C"/>
    <w:rsid w:val="000D32EA"/>
    <w:rsid w:val="001326DA"/>
    <w:rsid w:val="002A4EC7"/>
    <w:rsid w:val="003023E0"/>
    <w:rsid w:val="004F60E9"/>
    <w:rsid w:val="00506180"/>
    <w:rsid w:val="0058074B"/>
    <w:rsid w:val="005A1FAD"/>
    <w:rsid w:val="005C5378"/>
    <w:rsid w:val="00670739"/>
    <w:rsid w:val="007B34C0"/>
    <w:rsid w:val="008D4C4E"/>
    <w:rsid w:val="00995871"/>
    <w:rsid w:val="00BA3886"/>
    <w:rsid w:val="00CB2E05"/>
    <w:rsid w:val="00E4158E"/>
    <w:rsid w:val="00E63388"/>
    <w:rsid w:val="00FB1D4D"/>
    <w:rsid w:val="00FE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A388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A3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E05"/>
  </w:style>
  <w:style w:type="paragraph" w:styleId="a5">
    <w:name w:val="footer"/>
    <w:basedOn w:val="a"/>
    <w:link w:val="a6"/>
    <w:uiPriority w:val="99"/>
    <w:unhideWhenUsed/>
    <w:rsid w:val="00CB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A388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A3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E05"/>
  </w:style>
  <w:style w:type="paragraph" w:styleId="a5">
    <w:name w:val="footer"/>
    <w:basedOn w:val="a"/>
    <w:link w:val="a6"/>
    <w:uiPriority w:val="99"/>
    <w:unhideWhenUsed/>
    <w:rsid w:val="00CB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Kombarov</dc:creator>
  <cp:lastModifiedBy>Администратор</cp:lastModifiedBy>
  <cp:revision>2</cp:revision>
  <dcterms:created xsi:type="dcterms:W3CDTF">2020-07-06T04:26:00Z</dcterms:created>
  <dcterms:modified xsi:type="dcterms:W3CDTF">2020-07-06T04:26:00Z</dcterms:modified>
</cp:coreProperties>
</file>