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3CEF" w:rsidRPr="001E6BF3" w:rsidRDefault="001A3CEF" w:rsidP="001A3CEF">
      <w:pPr>
        <w:spacing w:after="0" w:line="240" w:lineRule="auto"/>
        <w:ind w:firstLine="709"/>
        <w:jc w:val="center"/>
        <w:rPr>
          <w:rFonts w:ascii="Times New Roman" w:hAnsi="Times New Roman" w:cs="Times New Roman"/>
          <w:b/>
          <w:sz w:val="28"/>
          <w:szCs w:val="28"/>
        </w:rPr>
      </w:pPr>
      <w:r w:rsidRPr="001E6BF3">
        <w:rPr>
          <w:rFonts w:ascii="Times New Roman" w:hAnsi="Times New Roman" w:cs="Times New Roman"/>
          <w:b/>
          <w:sz w:val="28"/>
          <w:szCs w:val="28"/>
        </w:rPr>
        <w:t>Пояснительная записка</w:t>
      </w:r>
    </w:p>
    <w:p w:rsidR="001A3CEF" w:rsidRPr="001E6BF3" w:rsidRDefault="001A3CEF" w:rsidP="001A3CEF">
      <w:pPr>
        <w:spacing w:after="0" w:line="240" w:lineRule="auto"/>
        <w:ind w:firstLine="709"/>
        <w:jc w:val="center"/>
        <w:rPr>
          <w:rFonts w:ascii="Times New Roman" w:hAnsi="Times New Roman" w:cs="Times New Roman"/>
          <w:b/>
          <w:sz w:val="28"/>
          <w:szCs w:val="28"/>
        </w:rPr>
      </w:pPr>
      <w:r w:rsidRPr="001E6BF3">
        <w:rPr>
          <w:rFonts w:ascii="Times New Roman" w:hAnsi="Times New Roman" w:cs="Times New Roman"/>
          <w:b/>
          <w:sz w:val="28"/>
          <w:szCs w:val="28"/>
        </w:rPr>
        <w:t>по основным параметрам прогноза социально-экономического развития Баевского района Алтайского края на 2021-2024 годы</w:t>
      </w:r>
    </w:p>
    <w:p w:rsidR="001A3CEF" w:rsidRPr="001E6BF3" w:rsidRDefault="001A3CEF" w:rsidP="001A3CEF">
      <w:pPr>
        <w:spacing w:after="0" w:line="240" w:lineRule="auto"/>
        <w:ind w:firstLine="709"/>
        <w:jc w:val="both"/>
        <w:rPr>
          <w:rFonts w:ascii="Times New Roman" w:hAnsi="Times New Roman" w:cs="Times New Roman"/>
          <w:sz w:val="28"/>
          <w:szCs w:val="28"/>
        </w:rPr>
      </w:pPr>
    </w:p>
    <w:p w:rsidR="001A3CEF" w:rsidRPr="001E6BF3" w:rsidRDefault="001A3CEF" w:rsidP="001A3CEF">
      <w:pPr>
        <w:spacing w:after="0" w:line="240" w:lineRule="auto"/>
        <w:ind w:firstLine="709"/>
        <w:jc w:val="center"/>
        <w:rPr>
          <w:rFonts w:ascii="Times New Roman" w:hAnsi="Times New Roman" w:cs="Times New Roman"/>
          <w:b/>
          <w:sz w:val="28"/>
          <w:szCs w:val="28"/>
        </w:rPr>
      </w:pPr>
      <w:r w:rsidRPr="001E6BF3">
        <w:rPr>
          <w:rFonts w:ascii="Times New Roman" w:hAnsi="Times New Roman" w:cs="Times New Roman"/>
          <w:b/>
          <w:sz w:val="28"/>
          <w:szCs w:val="28"/>
        </w:rPr>
        <w:t>1.Общая оценка социально-экономической ситуации</w:t>
      </w:r>
    </w:p>
    <w:p w:rsidR="001A3CEF" w:rsidRPr="001E6BF3" w:rsidRDefault="001A3CEF" w:rsidP="001A3CEF">
      <w:pPr>
        <w:spacing w:after="0" w:line="240" w:lineRule="auto"/>
        <w:ind w:firstLine="709"/>
        <w:jc w:val="both"/>
        <w:rPr>
          <w:rFonts w:ascii="Times New Roman" w:hAnsi="Times New Roman" w:cs="Times New Roman"/>
          <w:sz w:val="28"/>
          <w:szCs w:val="28"/>
        </w:rPr>
      </w:pPr>
      <w:r w:rsidRPr="001E6BF3">
        <w:rPr>
          <w:rFonts w:ascii="Times New Roman" w:hAnsi="Times New Roman" w:cs="Times New Roman"/>
          <w:sz w:val="28"/>
          <w:szCs w:val="28"/>
        </w:rPr>
        <w:t xml:space="preserve">в </w:t>
      </w:r>
      <w:proofErr w:type="spellStart"/>
      <w:r w:rsidRPr="001E6BF3">
        <w:rPr>
          <w:rFonts w:ascii="Times New Roman" w:hAnsi="Times New Roman" w:cs="Times New Roman"/>
          <w:sz w:val="28"/>
          <w:szCs w:val="28"/>
        </w:rPr>
        <w:t>Баевском</w:t>
      </w:r>
      <w:proofErr w:type="spellEnd"/>
      <w:r w:rsidRPr="001E6BF3">
        <w:rPr>
          <w:rFonts w:ascii="Times New Roman" w:hAnsi="Times New Roman" w:cs="Times New Roman"/>
          <w:sz w:val="28"/>
          <w:szCs w:val="28"/>
        </w:rPr>
        <w:t xml:space="preserve"> районе за отчетный период общая оценка современного состояния экономики и социальной сферы района характеризуется как устойчивая, с наличием ряда </w:t>
      </w:r>
    </w:p>
    <w:p w:rsidR="001A3CEF" w:rsidRPr="001E6BF3" w:rsidRDefault="001A3CEF" w:rsidP="001A3CEF">
      <w:pPr>
        <w:spacing w:after="0" w:line="240" w:lineRule="auto"/>
        <w:jc w:val="both"/>
        <w:rPr>
          <w:rFonts w:ascii="Times New Roman" w:hAnsi="Times New Roman" w:cs="Times New Roman"/>
          <w:sz w:val="28"/>
          <w:szCs w:val="28"/>
        </w:rPr>
      </w:pPr>
      <w:r w:rsidRPr="001E6BF3">
        <w:rPr>
          <w:rFonts w:ascii="Times New Roman" w:hAnsi="Times New Roman" w:cs="Times New Roman"/>
          <w:sz w:val="28"/>
          <w:szCs w:val="28"/>
        </w:rPr>
        <w:t>неблагоприятных факторов:</w:t>
      </w:r>
    </w:p>
    <w:p w:rsidR="001A3CEF" w:rsidRPr="001E6BF3" w:rsidRDefault="001A3CEF" w:rsidP="001A3CEF">
      <w:pPr>
        <w:spacing w:after="0" w:line="240" w:lineRule="auto"/>
        <w:ind w:firstLine="709"/>
        <w:jc w:val="both"/>
        <w:rPr>
          <w:rFonts w:ascii="Times New Roman" w:hAnsi="Times New Roman" w:cs="Times New Roman"/>
          <w:sz w:val="28"/>
          <w:szCs w:val="28"/>
        </w:rPr>
      </w:pPr>
      <w:r w:rsidRPr="001E6BF3">
        <w:rPr>
          <w:rFonts w:ascii="Times New Roman" w:hAnsi="Times New Roman" w:cs="Times New Roman"/>
          <w:sz w:val="28"/>
          <w:szCs w:val="28"/>
        </w:rPr>
        <w:t>- уменьшение численности населения;</w:t>
      </w:r>
    </w:p>
    <w:p w:rsidR="001A3CEF" w:rsidRPr="001E6BF3" w:rsidRDefault="001A3CEF" w:rsidP="001A3CEF">
      <w:pPr>
        <w:spacing w:after="0" w:line="240" w:lineRule="auto"/>
        <w:ind w:firstLine="709"/>
        <w:jc w:val="both"/>
        <w:rPr>
          <w:rFonts w:ascii="Times New Roman" w:hAnsi="Times New Roman" w:cs="Times New Roman"/>
          <w:sz w:val="28"/>
          <w:szCs w:val="28"/>
        </w:rPr>
      </w:pPr>
      <w:r w:rsidRPr="001E6BF3">
        <w:rPr>
          <w:rFonts w:ascii="Times New Roman" w:hAnsi="Times New Roman" w:cs="Times New Roman"/>
          <w:sz w:val="28"/>
          <w:szCs w:val="28"/>
        </w:rPr>
        <w:t>- отсутствие в районе промышленного производства;</w:t>
      </w:r>
    </w:p>
    <w:p w:rsidR="001A3CEF" w:rsidRPr="001E6BF3" w:rsidRDefault="001A3CEF" w:rsidP="001A3CEF">
      <w:pPr>
        <w:spacing w:after="0" w:line="240" w:lineRule="auto"/>
        <w:ind w:firstLine="709"/>
        <w:jc w:val="both"/>
        <w:rPr>
          <w:rFonts w:ascii="Times New Roman" w:hAnsi="Times New Roman" w:cs="Times New Roman"/>
          <w:sz w:val="28"/>
          <w:szCs w:val="28"/>
        </w:rPr>
      </w:pPr>
      <w:r w:rsidRPr="001E6BF3">
        <w:rPr>
          <w:rFonts w:ascii="Times New Roman" w:hAnsi="Times New Roman" w:cs="Times New Roman"/>
          <w:sz w:val="28"/>
          <w:szCs w:val="28"/>
        </w:rPr>
        <w:t>- высокий уровень безработицы;</w:t>
      </w:r>
    </w:p>
    <w:p w:rsidR="001A3CEF" w:rsidRPr="001E6BF3" w:rsidRDefault="001A3CEF" w:rsidP="001A3CEF">
      <w:pPr>
        <w:spacing w:after="0" w:line="240" w:lineRule="auto"/>
        <w:ind w:firstLine="709"/>
        <w:jc w:val="both"/>
        <w:rPr>
          <w:rFonts w:ascii="Times New Roman" w:hAnsi="Times New Roman" w:cs="Times New Roman"/>
          <w:sz w:val="28"/>
          <w:szCs w:val="28"/>
        </w:rPr>
      </w:pPr>
      <w:r w:rsidRPr="001E6BF3">
        <w:rPr>
          <w:rFonts w:ascii="Times New Roman" w:hAnsi="Times New Roman" w:cs="Times New Roman"/>
          <w:sz w:val="28"/>
          <w:szCs w:val="28"/>
        </w:rPr>
        <w:t>- непривлекательность территории для инвесторов.</w:t>
      </w:r>
    </w:p>
    <w:p w:rsidR="001A3CEF" w:rsidRPr="001E6BF3" w:rsidRDefault="001A3CEF" w:rsidP="001A3CEF">
      <w:pPr>
        <w:spacing w:after="0" w:line="240" w:lineRule="auto"/>
        <w:ind w:firstLine="709"/>
        <w:jc w:val="both"/>
        <w:rPr>
          <w:rFonts w:ascii="Times New Roman" w:hAnsi="Times New Roman" w:cs="Times New Roman"/>
          <w:sz w:val="28"/>
          <w:szCs w:val="28"/>
        </w:rPr>
      </w:pPr>
      <w:r w:rsidRPr="001E6BF3">
        <w:rPr>
          <w:rFonts w:ascii="Times New Roman" w:hAnsi="Times New Roman" w:cs="Times New Roman"/>
          <w:sz w:val="28"/>
          <w:szCs w:val="28"/>
        </w:rPr>
        <w:t>благоприятных факторов:</w:t>
      </w:r>
    </w:p>
    <w:p w:rsidR="001A3CEF" w:rsidRPr="001E6BF3" w:rsidRDefault="001A3CEF" w:rsidP="001A3CEF">
      <w:pPr>
        <w:spacing w:after="0" w:line="240" w:lineRule="auto"/>
        <w:ind w:firstLine="709"/>
        <w:jc w:val="both"/>
        <w:rPr>
          <w:rFonts w:ascii="Times New Roman" w:hAnsi="Times New Roman" w:cs="Times New Roman"/>
          <w:sz w:val="28"/>
          <w:szCs w:val="28"/>
        </w:rPr>
      </w:pPr>
      <w:r w:rsidRPr="001E6BF3">
        <w:rPr>
          <w:rFonts w:ascii="Times New Roman" w:hAnsi="Times New Roman" w:cs="Times New Roman"/>
          <w:sz w:val="28"/>
          <w:szCs w:val="28"/>
        </w:rPr>
        <w:t>- увеличение товаров собственного производства;</w:t>
      </w:r>
    </w:p>
    <w:p w:rsidR="001A3CEF" w:rsidRPr="001E6BF3" w:rsidRDefault="001A3CEF" w:rsidP="001A3CEF">
      <w:pPr>
        <w:spacing w:after="0" w:line="240" w:lineRule="auto"/>
        <w:ind w:firstLine="709"/>
        <w:jc w:val="both"/>
        <w:rPr>
          <w:rFonts w:ascii="Times New Roman" w:hAnsi="Times New Roman" w:cs="Times New Roman"/>
          <w:sz w:val="28"/>
          <w:szCs w:val="28"/>
        </w:rPr>
      </w:pPr>
      <w:r w:rsidRPr="001E6BF3">
        <w:rPr>
          <w:rFonts w:ascii="Times New Roman" w:hAnsi="Times New Roman" w:cs="Times New Roman"/>
          <w:sz w:val="28"/>
          <w:szCs w:val="28"/>
        </w:rPr>
        <w:t>- увеличение оборота общественного питания.</w:t>
      </w:r>
    </w:p>
    <w:p w:rsidR="001A3CEF" w:rsidRPr="005F6EB4" w:rsidRDefault="001A3CEF" w:rsidP="001A3CEF">
      <w:pPr>
        <w:spacing w:after="0" w:line="240" w:lineRule="auto"/>
        <w:ind w:firstLine="709"/>
        <w:jc w:val="center"/>
        <w:rPr>
          <w:rFonts w:ascii="Times New Roman" w:hAnsi="Times New Roman" w:cs="Times New Roman"/>
          <w:b/>
          <w:sz w:val="28"/>
          <w:szCs w:val="28"/>
        </w:rPr>
      </w:pPr>
      <w:r w:rsidRPr="005F6EB4">
        <w:rPr>
          <w:rFonts w:ascii="Times New Roman" w:hAnsi="Times New Roman" w:cs="Times New Roman"/>
          <w:b/>
          <w:sz w:val="28"/>
          <w:szCs w:val="28"/>
        </w:rPr>
        <w:t>2. Демография</w:t>
      </w:r>
    </w:p>
    <w:p w:rsidR="001A3CEF" w:rsidRPr="005F6EB4" w:rsidRDefault="001A3CEF" w:rsidP="001A3CEF">
      <w:pPr>
        <w:widowControl w:val="0"/>
        <w:suppressAutoHyphens/>
        <w:autoSpaceDE w:val="0"/>
        <w:spacing w:after="0" w:line="240" w:lineRule="auto"/>
        <w:jc w:val="both"/>
        <w:rPr>
          <w:rFonts w:ascii="Times New Roman" w:eastAsia="Times New Roman" w:hAnsi="Times New Roman" w:cs="Times New Roman"/>
          <w:sz w:val="28"/>
          <w:szCs w:val="28"/>
          <w:lang w:eastAsia="ru-RU"/>
        </w:rPr>
      </w:pPr>
      <w:r w:rsidRPr="005F6EB4">
        <w:rPr>
          <w:rFonts w:ascii="Times New Roman" w:eastAsia="Times New Roman" w:hAnsi="Times New Roman" w:cs="Times New Roman"/>
          <w:sz w:val="28"/>
          <w:szCs w:val="28"/>
          <w:lang w:eastAsia="ru-RU"/>
        </w:rPr>
        <w:t xml:space="preserve">            Демографическая ситуация района характеризуется рядом негативных тенденций. Как и в предыдущие годы отмечается снижение численности населения, что обусловлено двумя процессами:</w:t>
      </w:r>
    </w:p>
    <w:p w:rsidR="001A3CEF" w:rsidRPr="005F6EB4" w:rsidRDefault="001A3CEF" w:rsidP="001A3CEF">
      <w:pPr>
        <w:widowControl w:val="0"/>
        <w:suppressAutoHyphens/>
        <w:autoSpaceDE w:val="0"/>
        <w:spacing w:after="0" w:line="240" w:lineRule="auto"/>
        <w:jc w:val="both"/>
        <w:rPr>
          <w:rFonts w:ascii="Times New Roman" w:eastAsia="Times New Roman" w:hAnsi="Times New Roman" w:cs="Times New Roman"/>
          <w:sz w:val="28"/>
          <w:szCs w:val="28"/>
          <w:lang w:eastAsia="ru-RU"/>
        </w:rPr>
      </w:pPr>
      <w:r w:rsidRPr="005F6EB4">
        <w:rPr>
          <w:rFonts w:ascii="Times New Roman" w:eastAsia="Times New Roman" w:hAnsi="Times New Roman" w:cs="Times New Roman"/>
          <w:sz w:val="28"/>
          <w:szCs w:val="28"/>
          <w:lang w:eastAsia="ru-RU"/>
        </w:rPr>
        <w:tab/>
        <w:t>1) естественной убылью населения за счёт низкой рождаемости и высокой смертности;</w:t>
      </w:r>
    </w:p>
    <w:p w:rsidR="001A3CEF" w:rsidRPr="005F6EB4" w:rsidRDefault="001A3CEF" w:rsidP="001A3CEF">
      <w:pPr>
        <w:widowControl w:val="0"/>
        <w:suppressAutoHyphens/>
        <w:autoSpaceDE w:val="0"/>
        <w:spacing w:after="0" w:line="240" w:lineRule="auto"/>
        <w:jc w:val="both"/>
        <w:rPr>
          <w:rFonts w:ascii="Times New Roman" w:eastAsia="Times New Roman" w:hAnsi="Times New Roman" w:cs="Times New Roman"/>
          <w:sz w:val="28"/>
          <w:szCs w:val="28"/>
          <w:lang w:eastAsia="ru-RU"/>
        </w:rPr>
      </w:pPr>
      <w:r w:rsidRPr="005F6EB4">
        <w:rPr>
          <w:rFonts w:ascii="Times New Roman" w:eastAsia="Times New Roman" w:hAnsi="Times New Roman" w:cs="Times New Roman"/>
          <w:sz w:val="28"/>
          <w:szCs w:val="28"/>
          <w:lang w:eastAsia="ru-RU"/>
        </w:rPr>
        <w:tab/>
        <w:t>2) устойчивой миграционной убылью населения.</w:t>
      </w:r>
    </w:p>
    <w:p w:rsidR="001A3CEF" w:rsidRPr="005F6EB4" w:rsidRDefault="001A3CEF" w:rsidP="001A3CEF">
      <w:pPr>
        <w:widowControl w:val="0"/>
        <w:suppressAutoHyphens/>
        <w:autoSpaceDE w:val="0"/>
        <w:spacing w:after="0" w:line="240" w:lineRule="auto"/>
        <w:jc w:val="both"/>
        <w:rPr>
          <w:rFonts w:ascii="Times New Roman" w:eastAsia="Times New Roman" w:hAnsi="Times New Roman" w:cs="Times New Roman"/>
          <w:sz w:val="28"/>
          <w:szCs w:val="28"/>
          <w:lang w:eastAsia="ru-RU"/>
        </w:rPr>
      </w:pPr>
      <w:r w:rsidRPr="005F6EB4">
        <w:rPr>
          <w:rFonts w:ascii="Times New Roman" w:eastAsia="Times New Roman" w:hAnsi="Times New Roman" w:cs="Times New Roman"/>
          <w:sz w:val="28"/>
          <w:szCs w:val="28"/>
          <w:lang w:eastAsia="ru-RU"/>
        </w:rPr>
        <w:t xml:space="preserve">            Объясняется это рядом причин: сложным социально-экономическим положением района, низким уровнем жизни населения, возрастной структурой населения, сокращением средней продолжительности жизни и др.            </w:t>
      </w:r>
    </w:p>
    <w:p w:rsidR="001A3CEF" w:rsidRPr="005F6EB4" w:rsidRDefault="001A3CEF" w:rsidP="001A3CEF">
      <w:pPr>
        <w:widowControl w:val="0"/>
        <w:spacing w:after="0" w:line="240" w:lineRule="auto"/>
        <w:jc w:val="both"/>
        <w:rPr>
          <w:rFonts w:ascii="Times New Roman" w:eastAsia="Times New Roman" w:hAnsi="Times New Roman" w:cs="Times New Roman"/>
          <w:bCs/>
          <w:sz w:val="28"/>
          <w:szCs w:val="28"/>
          <w:lang w:eastAsia="ru-RU"/>
        </w:rPr>
      </w:pPr>
      <w:r w:rsidRPr="005F6EB4">
        <w:rPr>
          <w:rFonts w:ascii="Times New Roman" w:eastAsia="Times New Roman" w:hAnsi="Times New Roman" w:cs="Times New Roman"/>
          <w:sz w:val="28"/>
          <w:szCs w:val="28"/>
          <w:lang w:eastAsia="ru-RU"/>
        </w:rPr>
        <w:tab/>
      </w:r>
      <w:r w:rsidRPr="005F6EB4">
        <w:rPr>
          <w:rFonts w:ascii="Times New Roman" w:eastAsia="Times New Roman" w:hAnsi="Times New Roman" w:cs="Times New Roman"/>
          <w:bCs/>
          <w:sz w:val="28"/>
          <w:szCs w:val="28"/>
          <w:lang w:eastAsia="ru-RU"/>
        </w:rPr>
        <w:t xml:space="preserve">Общий коэффициент рождаемости в 2020 году </w:t>
      </w:r>
      <w:r>
        <w:rPr>
          <w:rFonts w:ascii="Times New Roman" w:eastAsia="Times New Roman" w:hAnsi="Times New Roman" w:cs="Times New Roman"/>
          <w:bCs/>
          <w:sz w:val="28"/>
          <w:szCs w:val="28"/>
          <w:lang w:eastAsia="ru-RU"/>
        </w:rPr>
        <w:t>снизился и составил 7,8 промилле</w:t>
      </w:r>
      <w:r w:rsidRPr="005F6EB4">
        <w:rPr>
          <w:rFonts w:ascii="Times New Roman" w:eastAsia="Times New Roman" w:hAnsi="Times New Roman" w:cs="Times New Roman"/>
          <w:bCs/>
          <w:sz w:val="28"/>
          <w:szCs w:val="28"/>
          <w:lang w:eastAsia="ru-RU"/>
        </w:rPr>
        <w:t xml:space="preserve">. Коэффициент смертности за 2020 год увеличился и составил 21 </w:t>
      </w:r>
      <w:r>
        <w:rPr>
          <w:rFonts w:ascii="Times New Roman" w:eastAsia="Times New Roman" w:hAnsi="Times New Roman" w:cs="Times New Roman"/>
          <w:bCs/>
          <w:sz w:val="28"/>
          <w:szCs w:val="28"/>
          <w:lang w:eastAsia="ru-RU"/>
        </w:rPr>
        <w:t>промилле</w:t>
      </w:r>
      <w:r w:rsidRPr="005F6EB4">
        <w:rPr>
          <w:rFonts w:ascii="Times New Roman" w:eastAsia="Times New Roman" w:hAnsi="Times New Roman" w:cs="Times New Roman"/>
          <w:bCs/>
          <w:sz w:val="28"/>
          <w:szCs w:val="28"/>
          <w:lang w:eastAsia="ru-RU"/>
        </w:rPr>
        <w:t xml:space="preserve">. Коэффициент естественного </w:t>
      </w:r>
      <w:proofErr w:type="gramStart"/>
      <w:r w:rsidRPr="005F6EB4">
        <w:rPr>
          <w:rFonts w:ascii="Times New Roman" w:eastAsia="Times New Roman" w:hAnsi="Times New Roman" w:cs="Times New Roman"/>
          <w:bCs/>
          <w:sz w:val="28"/>
          <w:szCs w:val="28"/>
          <w:lang w:eastAsia="ru-RU"/>
        </w:rPr>
        <w:t>прироста</w:t>
      </w:r>
      <w:proofErr w:type="gramEnd"/>
      <w:r w:rsidRPr="005F6EB4">
        <w:rPr>
          <w:rFonts w:ascii="Times New Roman" w:eastAsia="Times New Roman" w:hAnsi="Times New Roman" w:cs="Times New Roman"/>
          <w:bCs/>
          <w:sz w:val="28"/>
          <w:szCs w:val="28"/>
          <w:lang w:eastAsia="ru-RU"/>
        </w:rPr>
        <w:t xml:space="preserve">  как и в предыдущие годы так и остался отрицательным и составил -13,2 </w:t>
      </w:r>
      <w:r>
        <w:rPr>
          <w:rFonts w:ascii="Times New Roman" w:eastAsia="Times New Roman" w:hAnsi="Times New Roman" w:cs="Times New Roman"/>
          <w:bCs/>
          <w:sz w:val="28"/>
          <w:szCs w:val="28"/>
          <w:lang w:eastAsia="ru-RU"/>
        </w:rPr>
        <w:t>промилле.</w:t>
      </w:r>
      <w:r w:rsidRPr="005F6EB4">
        <w:rPr>
          <w:rFonts w:ascii="Times New Roman" w:eastAsia="Times New Roman" w:hAnsi="Times New Roman" w:cs="Times New Roman"/>
          <w:bCs/>
          <w:sz w:val="28"/>
          <w:szCs w:val="28"/>
          <w:lang w:eastAsia="ru-RU"/>
        </w:rPr>
        <w:t xml:space="preserve"> </w:t>
      </w:r>
    </w:p>
    <w:p w:rsidR="001A3CEF" w:rsidRPr="005F6EB4" w:rsidRDefault="001A3CEF" w:rsidP="001A3CEF">
      <w:pPr>
        <w:widowControl w:val="0"/>
        <w:spacing w:after="0" w:line="240" w:lineRule="auto"/>
        <w:jc w:val="both"/>
        <w:rPr>
          <w:rFonts w:ascii="Times New Roman" w:eastAsia="Times New Roman" w:hAnsi="Times New Roman" w:cs="Times New Roman"/>
          <w:sz w:val="28"/>
          <w:szCs w:val="28"/>
          <w:lang w:eastAsia="ru-RU"/>
        </w:rPr>
      </w:pPr>
      <w:r w:rsidRPr="005F6EB4">
        <w:rPr>
          <w:rFonts w:ascii="Times New Roman" w:eastAsia="Times New Roman" w:hAnsi="Times New Roman" w:cs="Times New Roman"/>
          <w:bCs/>
          <w:sz w:val="28"/>
          <w:szCs w:val="28"/>
          <w:lang w:eastAsia="ru-RU"/>
        </w:rPr>
        <w:tab/>
      </w:r>
      <w:r w:rsidRPr="005F6EB4">
        <w:rPr>
          <w:rFonts w:ascii="Times New Roman" w:eastAsia="Times New Roman" w:hAnsi="Times New Roman" w:cs="Times New Roman"/>
          <w:sz w:val="28"/>
          <w:szCs w:val="28"/>
          <w:lang w:eastAsia="ru-RU"/>
        </w:rPr>
        <w:t>В прогнозируемом периоде среднегодовая численность населения в районе будет сокращаться. Планируется уменьшение численности населения района, как за счет естественной убыли, так и за счет миграционного оттока населения.</w:t>
      </w:r>
    </w:p>
    <w:p w:rsidR="001A3CEF" w:rsidRPr="005F6EB4" w:rsidRDefault="001A3CEF" w:rsidP="001A3CEF">
      <w:pPr>
        <w:spacing w:after="0" w:line="240" w:lineRule="auto"/>
        <w:ind w:firstLine="709"/>
        <w:jc w:val="both"/>
        <w:rPr>
          <w:rFonts w:ascii="Times New Roman" w:eastAsia="Times New Roman" w:hAnsi="Times New Roman" w:cs="Times New Roman"/>
          <w:bCs/>
          <w:sz w:val="28"/>
          <w:szCs w:val="28"/>
          <w:lang w:eastAsia="ru-RU"/>
        </w:rPr>
      </w:pPr>
      <w:r w:rsidRPr="005F6EB4">
        <w:rPr>
          <w:rFonts w:ascii="Times New Roman" w:eastAsia="Times New Roman" w:hAnsi="Times New Roman" w:cs="Times New Roman"/>
          <w:bCs/>
          <w:sz w:val="28"/>
          <w:szCs w:val="28"/>
          <w:lang w:eastAsia="ru-RU"/>
        </w:rPr>
        <w:t>Ожидается спад рождаемости в прогнозируемом периоде. Это связано с оттоком населения детородного возраста за пределы района, общим снижением социально-экономического развития района.</w:t>
      </w:r>
    </w:p>
    <w:p w:rsidR="001A3CEF" w:rsidRPr="005F6EB4" w:rsidRDefault="001A3CEF" w:rsidP="001A3CEF">
      <w:pPr>
        <w:spacing w:after="0" w:line="240" w:lineRule="auto"/>
        <w:ind w:firstLine="709"/>
        <w:jc w:val="both"/>
        <w:rPr>
          <w:rFonts w:ascii="Times New Roman" w:eastAsia="Times New Roman" w:hAnsi="Times New Roman" w:cs="Times New Roman"/>
          <w:sz w:val="28"/>
          <w:szCs w:val="28"/>
          <w:lang w:eastAsia="ru-RU"/>
        </w:rPr>
      </w:pPr>
      <w:r w:rsidRPr="005F6EB4">
        <w:rPr>
          <w:rFonts w:ascii="Times New Roman" w:eastAsia="Times New Roman" w:hAnsi="Times New Roman" w:cs="Times New Roman"/>
          <w:bCs/>
          <w:sz w:val="28"/>
          <w:szCs w:val="28"/>
          <w:lang w:eastAsia="ru-RU"/>
        </w:rPr>
        <w:t xml:space="preserve">Общий коэффициент смертности незначительно уменьшится с 21,4 промилле в 2020 году до 19,6 промилле в 2024 году. На снижение смертности населения будут направлены мероприятия по совершенствованию организации медицинской помощи и повышению ее доступности, профилактике социально значимых болезней,  предотвращению </w:t>
      </w:r>
      <w:proofErr w:type="gramStart"/>
      <w:r w:rsidRPr="005F6EB4">
        <w:rPr>
          <w:rFonts w:ascii="Times New Roman" w:eastAsia="Times New Roman" w:hAnsi="Times New Roman" w:cs="Times New Roman"/>
          <w:bCs/>
          <w:sz w:val="28"/>
          <w:szCs w:val="28"/>
          <w:lang w:eastAsia="ru-RU"/>
        </w:rPr>
        <w:t>смертности</w:t>
      </w:r>
      <w:proofErr w:type="gramEnd"/>
      <w:r w:rsidRPr="005F6EB4">
        <w:rPr>
          <w:rFonts w:ascii="Times New Roman" w:eastAsia="Times New Roman" w:hAnsi="Times New Roman" w:cs="Times New Roman"/>
          <w:bCs/>
          <w:sz w:val="28"/>
          <w:szCs w:val="28"/>
          <w:lang w:eastAsia="ru-RU"/>
        </w:rPr>
        <w:t xml:space="preserve"> а результате дорожно-транспортных происшествий, от онкологических, сердечно-сосудистых заболеваний.</w:t>
      </w:r>
    </w:p>
    <w:p w:rsidR="001A3CEF" w:rsidRPr="007B0318" w:rsidRDefault="001A3CEF" w:rsidP="001A3CEF">
      <w:pPr>
        <w:spacing w:after="0" w:line="240" w:lineRule="auto"/>
        <w:ind w:firstLine="709"/>
        <w:jc w:val="center"/>
        <w:rPr>
          <w:rFonts w:ascii="Times New Roman" w:hAnsi="Times New Roman" w:cs="Times New Roman"/>
          <w:b/>
          <w:sz w:val="28"/>
          <w:szCs w:val="28"/>
        </w:rPr>
      </w:pPr>
      <w:r w:rsidRPr="007B0318">
        <w:rPr>
          <w:rFonts w:ascii="Times New Roman" w:hAnsi="Times New Roman" w:cs="Times New Roman"/>
          <w:b/>
          <w:sz w:val="28"/>
          <w:szCs w:val="28"/>
        </w:rPr>
        <w:t>3. Труд и занятость</w:t>
      </w:r>
    </w:p>
    <w:p w:rsidR="001A3CEF" w:rsidRPr="007B0318" w:rsidRDefault="001A3CEF" w:rsidP="001A3CEF">
      <w:pPr>
        <w:spacing w:after="0" w:line="240" w:lineRule="auto"/>
        <w:ind w:firstLine="709"/>
        <w:jc w:val="both"/>
        <w:rPr>
          <w:rFonts w:ascii="Times New Roman" w:eastAsia="Times New Roman" w:hAnsi="Times New Roman" w:cs="Times New Roman"/>
          <w:sz w:val="28"/>
          <w:szCs w:val="28"/>
          <w:lang w:eastAsia="ru-RU"/>
        </w:rPr>
      </w:pPr>
      <w:r w:rsidRPr="007B0318">
        <w:rPr>
          <w:rFonts w:ascii="Times New Roman" w:eastAsia="Times New Roman" w:hAnsi="Times New Roman" w:cs="Times New Roman"/>
          <w:sz w:val="28"/>
          <w:szCs w:val="28"/>
          <w:lang w:eastAsia="ru-RU"/>
        </w:rPr>
        <w:t>Ситуация в сфере труда и занятости в отчетном периоде характеризовалась следующим образом:</w:t>
      </w:r>
    </w:p>
    <w:p w:rsidR="001A3CEF" w:rsidRPr="007B0318" w:rsidRDefault="001A3CEF" w:rsidP="001A3CEF">
      <w:pPr>
        <w:spacing w:after="0" w:line="240" w:lineRule="auto"/>
        <w:jc w:val="both"/>
        <w:rPr>
          <w:rFonts w:ascii="Times New Roman" w:eastAsia="Times New Roman" w:hAnsi="Times New Roman" w:cs="Times New Roman"/>
          <w:sz w:val="28"/>
          <w:szCs w:val="28"/>
          <w:lang w:eastAsia="ru-RU"/>
        </w:rPr>
      </w:pPr>
      <w:r w:rsidRPr="007B0318">
        <w:rPr>
          <w:rFonts w:ascii="Times New Roman" w:eastAsia="Times New Roman" w:hAnsi="Times New Roman" w:cs="Times New Roman"/>
          <w:sz w:val="28"/>
          <w:szCs w:val="28"/>
          <w:lang w:eastAsia="ru-RU"/>
        </w:rPr>
        <w:t>- численность трудоспособного населения  составила 4,06 тыс. человек;</w:t>
      </w:r>
    </w:p>
    <w:p w:rsidR="001A3CEF" w:rsidRPr="007B0318" w:rsidRDefault="001A3CEF" w:rsidP="001A3CEF">
      <w:pPr>
        <w:spacing w:after="0" w:line="240" w:lineRule="auto"/>
        <w:jc w:val="both"/>
        <w:rPr>
          <w:rFonts w:ascii="Times New Roman" w:eastAsia="Times New Roman" w:hAnsi="Times New Roman" w:cs="Times New Roman"/>
          <w:sz w:val="28"/>
          <w:szCs w:val="28"/>
          <w:lang w:eastAsia="ru-RU"/>
        </w:rPr>
      </w:pPr>
      <w:r w:rsidRPr="007B0318">
        <w:rPr>
          <w:rFonts w:ascii="Times New Roman" w:eastAsia="Times New Roman" w:hAnsi="Times New Roman" w:cs="Times New Roman"/>
          <w:sz w:val="28"/>
          <w:szCs w:val="28"/>
          <w:lang w:eastAsia="ru-RU"/>
        </w:rPr>
        <w:t>- численность занятых в экономике района составляет 2,4 тыс. человек;</w:t>
      </w:r>
    </w:p>
    <w:p w:rsidR="001A3CEF" w:rsidRPr="007B0318" w:rsidRDefault="001A3CEF" w:rsidP="001A3CEF">
      <w:pPr>
        <w:spacing w:after="0" w:line="240" w:lineRule="auto"/>
        <w:jc w:val="both"/>
        <w:rPr>
          <w:rFonts w:ascii="Times New Roman" w:eastAsia="Times New Roman" w:hAnsi="Times New Roman" w:cs="Times New Roman"/>
          <w:sz w:val="28"/>
          <w:szCs w:val="28"/>
          <w:lang w:eastAsia="ru-RU"/>
        </w:rPr>
      </w:pPr>
      <w:r w:rsidRPr="007B0318">
        <w:rPr>
          <w:rFonts w:ascii="Times New Roman" w:eastAsia="Times New Roman" w:hAnsi="Times New Roman" w:cs="Times New Roman"/>
          <w:sz w:val="28"/>
          <w:szCs w:val="28"/>
          <w:lang w:eastAsia="ru-RU"/>
        </w:rPr>
        <w:t xml:space="preserve">- численность официально зарегистрированных безработных – 353 человек (2019 год -190).  </w:t>
      </w:r>
    </w:p>
    <w:p w:rsidR="001A3CEF" w:rsidRPr="007B0318" w:rsidRDefault="001A3CEF" w:rsidP="001A3CEF">
      <w:pPr>
        <w:spacing w:after="0"/>
        <w:ind w:firstLine="708"/>
        <w:jc w:val="both"/>
        <w:rPr>
          <w:rFonts w:ascii="Times New Roman" w:eastAsia="Times New Roman" w:hAnsi="Times New Roman" w:cs="Times New Roman"/>
          <w:sz w:val="28"/>
          <w:szCs w:val="28"/>
          <w:lang w:eastAsia="ru-RU"/>
        </w:rPr>
      </w:pPr>
      <w:r w:rsidRPr="007B0318">
        <w:rPr>
          <w:rFonts w:ascii="Times New Roman" w:eastAsia="Times New Roman" w:hAnsi="Times New Roman" w:cs="Times New Roman"/>
          <w:sz w:val="28"/>
          <w:szCs w:val="28"/>
          <w:lang w:eastAsia="ru-RU"/>
        </w:rPr>
        <w:lastRenderedPageBreak/>
        <w:t>Уровень зарегистрированной безработицы к экономически активному населению составил 8,1 %, что на 1,7 процентов выше, чем на соответствующую дату 2019 года. Напряженность на рынке труда на конец года составила 16% (в 2019 – 11,2%). В числе безработных преобладает мужское население района.</w:t>
      </w:r>
    </w:p>
    <w:p w:rsidR="001A3CEF" w:rsidRPr="007B0318" w:rsidRDefault="001A3CEF" w:rsidP="001A3CEF">
      <w:pPr>
        <w:spacing w:after="0" w:line="240" w:lineRule="auto"/>
        <w:ind w:firstLine="567"/>
        <w:jc w:val="both"/>
        <w:rPr>
          <w:rFonts w:ascii="Times New Roman" w:eastAsia="Times New Roman" w:hAnsi="Times New Roman" w:cs="Times New Roman"/>
          <w:sz w:val="28"/>
          <w:szCs w:val="28"/>
          <w:lang w:eastAsia="ru-RU"/>
        </w:rPr>
      </w:pPr>
      <w:r w:rsidRPr="007B0318">
        <w:rPr>
          <w:rFonts w:ascii="Times New Roman" w:eastAsia="Times New Roman" w:hAnsi="Times New Roman" w:cs="Times New Roman"/>
          <w:sz w:val="28"/>
          <w:szCs w:val="28"/>
          <w:lang w:eastAsia="ru-RU"/>
        </w:rPr>
        <w:t>В 2020 году создано или модернизировано 28 рабочих мест.</w:t>
      </w:r>
    </w:p>
    <w:p w:rsidR="001A3CEF" w:rsidRPr="007B0318" w:rsidRDefault="001A3CEF" w:rsidP="001A3CEF">
      <w:pPr>
        <w:spacing w:after="0" w:line="240" w:lineRule="auto"/>
        <w:ind w:firstLine="567"/>
        <w:jc w:val="both"/>
        <w:rPr>
          <w:rFonts w:ascii="Times New Roman" w:eastAsia="Times New Roman" w:hAnsi="Times New Roman" w:cs="Times New Roman"/>
          <w:sz w:val="28"/>
          <w:szCs w:val="28"/>
          <w:lang w:eastAsia="ru-RU"/>
        </w:rPr>
      </w:pPr>
      <w:r w:rsidRPr="007B0318">
        <w:rPr>
          <w:rFonts w:ascii="Times New Roman" w:eastAsia="Times New Roman" w:hAnsi="Times New Roman" w:cs="Times New Roman"/>
          <w:sz w:val="28"/>
          <w:szCs w:val="28"/>
          <w:lang w:eastAsia="ru-RU"/>
        </w:rPr>
        <w:t>Затраты на охрану труда одного работника по итогам 2020 года составляют  8900 рублей, что способствует поддержанию достойных условий труда и предупреждении производственного травматизма.</w:t>
      </w:r>
    </w:p>
    <w:p w:rsidR="001A3CEF" w:rsidRPr="007B0318" w:rsidRDefault="001A3CEF" w:rsidP="001A3CEF">
      <w:pPr>
        <w:spacing w:after="0" w:line="240" w:lineRule="auto"/>
        <w:jc w:val="both"/>
        <w:rPr>
          <w:rFonts w:ascii="Times New Roman" w:eastAsia="Times New Roman" w:hAnsi="Times New Roman" w:cs="Times New Roman"/>
          <w:sz w:val="28"/>
          <w:szCs w:val="28"/>
          <w:lang w:eastAsia="ru-RU"/>
        </w:rPr>
      </w:pPr>
      <w:r w:rsidRPr="007B0318">
        <w:rPr>
          <w:rFonts w:ascii="Times New Roman" w:eastAsia="Times New Roman" w:hAnsi="Times New Roman" w:cs="Times New Roman"/>
          <w:sz w:val="28"/>
          <w:szCs w:val="28"/>
          <w:lang w:eastAsia="ru-RU"/>
        </w:rPr>
        <w:t xml:space="preserve">           Случаи производственного травматизма со смертельным исходом в 2020 году в районе не зарегистрированы.</w:t>
      </w:r>
    </w:p>
    <w:p w:rsidR="001A3CEF" w:rsidRPr="007B0318" w:rsidRDefault="001A3CEF" w:rsidP="001A3CEF">
      <w:pPr>
        <w:spacing w:after="0" w:line="240" w:lineRule="auto"/>
        <w:ind w:firstLine="709"/>
        <w:jc w:val="both"/>
        <w:rPr>
          <w:rFonts w:ascii="Times New Roman" w:eastAsia="Times New Roman" w:hAnsi="Times New Roman" w:cs="Times New Roman"/>
          <w:sz w:val="28"/>
          <w:szCs w:val="28"/>
          <w:lang w:eastAsia="ru-RU"/>
        </w:rPr>
      </w:pPr>
      <w:r w:rsidRPr="007B0318">
        <w:rPr>
          <w:rFonts w:ascii="Times New Roman" w:eastAsia="Times New Roman" w:hAnsi="Times New Roman" w:cs="Times New Roman"/>
          <w:sz w:val="28"/>
          <w:szCs w:val="28"/>
          <w:lang w:eastAsia="ru-RU"/>
        </w:rPr>
        <w:t xml:space="preserve">В прогнозируемом периоде, при имеющихся в настоящее время условиях на рынке труда в районе ожидается увеличение числа обратившихся в службы занятости безработных граждан.  </w:t>
      </w:r>
    </w:p>
    <w:p w:rsidR="001A3CEF" w:rsidRPr="007B0318" w:rsidRDefault="001A3CEF" w:rsidP="001A3CEF">
      <w:pPr>
        <w:spacing w:after="0" w:line="240" w:lineRule="auto"/>
        <w:ind w:firstLine="709"/>
        <w:jc w:val="both"/>
        <w:rPr>
          <w:rFonts w:ascii="Times New Roman" w:eastAsia="Times New Roman" w:hAnsi="Times New Roman" w:cs="Times New Roman"/>
          <w:sz w:val="28"/>
          <w:szCs w:val="28"/>
          <w:lang w:eastAsia="ru-RU"/>
        </w:rPr>
      </w:pPr>
      <w:r w:rsidRPr="007B0318">
        <w:rPr>
          <w:rFonts w:ascii="Times New Roman" w:eastAsia="Times New Roman" w:hAnsi="Times New Roman" w:cs="Times New Roman"/>
          <w:sz w:val="28"/>
          <w:szCs w:val="28"/>
          <w:lang w:eastAsia="ru-RU"/>
        </w:rPr>
        <w:t xml:space="preserve">Среднегодовая численность в районе будет уменьшаться. </w:t>
      </w:r>
    </w:p>
    <w:p w:rsidR="001A3CEF" w:rsidRPr="007B0318" w:rsidRDefault="001A3CEF" w:rsidP="001A3CEF">
      <w:pPr>
        <w:spacing w:after="0" w:line="240" w:lineRule="auto"/>
        <w:jc w:val="both"/>
        <w:rPr>
          <w:rFonts w:ascii="Times New Roman" w:eastAsia="Times New Roman" w:hAnsi="Times New Roman" w:cs="Times New Roman"/>
          <w:sz w:val="28"/>
          <w:szCs w:val="28"/>
          <w:lang w:eastAsia="ru-RU"/>
        </w:rPr>
      </w:pPr>
      <w:r w:rsidRPr="007B0318">
        <w:rPr>
          <w:rFonts w:ascii="Times New Roman" w:eastAsia="Times New Roman" w:hAnsi="Times New Roman" w:cs="Times New Roman"/>
          <w:sz w:val="28"/>
          <w:szCs w:val="28"/>
          <w:lang w:eastAsia="ru-RU"/>
        </w:rPr>
        <w:tab/>
      </w:r>
      <w:proofErr w:type="gramStart"/>
      <w:r w:rsidRPr="007B0318">
        <w:rPr>
          <w:rFonts w:ascii="Times New Roman" w:eastAsia="Times New Roman" w:hAnsi="Times New Roman" w:cs="Times New Roman"/>
          <w:sz w:val="28"/>
          <w:szCs w:val="28"/>
          <w:lang w:eastAsia="ru-RU"/>
        </w:rPr>
        <w:t>Изменения могут коснуться численности занятых в экономике  по категориям занятых в сфере здравоохранения, образования, промышленности, сельского хозяйства, в организациях государственного сектора.</w:t>
      </w:r>
      <w:proofErr w:type="gramEnd"/>
    </w:p>
    <w:p w:rsidR="001A3CEF" w:rsidRPr="007B0318" w:rsidRDefault="001A3CEF" w:rsidP="001A3CEF">
      <w:pPr>
        <w:spacing w:after="0" w:line="240" w:lineRule="auto"/>
        <w:jc w:val="both"/>
        <w:rPr>
          <w:rFonts w:ascii="Times New Roman" w:eastAsia="Times New Roman" w:hAnsi="Times New Roman" w:cs="Times New Roman"/>
          <w:sz w:val="28"/>
          <w:szCs w:val="28"/>
          <w:lang w:eastAsia="ru-RU"/>
        </w:rPr>
      </w:pPr>
      <w:r w:rsidRPr="007B0318">
        <w:rPr>
          <w:rFonts w:ascii="Times New Roman" w:eastAsia="Times New Roman" w:hAnsi="Times New Roman" w:cs="Times New Roman"/>
          <w:sz w:val="28"/>
          <w:szCs w:val="28"/>
          <w:lang w:eastAsia="ru-RU"/>
        </w:rPr>
        <w:tab/>
        <w:t>Основными причинами уменьшения численности занятых в экономике являются укрупнение головных организаций и уменьшение численности работников филиалов, сокращение работников при реорганизации предприятий, банкротство предприятий, отсутствие промышленности и перерабатывающих предприятий.</w:t>
      </w:r>
    </w:p>
    <w:p w:rsidR="001A3CEF" w:rsidRPr="007B0318" w:rsidRDefault="001A3CEF" w:rsidP="001A3CEF">
      <w:pPr>
        <w:spacing w:after="0" w:line="240" w:lineRule="auto"/>
        <w:jc w:val="both"/>
        <w:rPr>
          <w:rFonts w:ascii="Times New Roman" w:eastAsia="Times New Roman" w:hAnsi="Times New Roman" w:cs="Times New Roman"/>
          <w:sz w:val="28"/>
          <w:szCs w:val="28"/>
          <w:lang w:eastAsia="ru-RU"/>
        </w:rPr>
      </w:pPr>
      <w:r w:rsidRPr="007B0318">
        <w:rPr>
          <w:rFonts w:ascii="Times New Roman" w:eastAsia="Times New Roman" w:hAnsi="Times New Roman" w:cs="Times New Roman"/>
          <w:sz w:val="28"/>
          <w:szCs w:val="28"/>
          <w:lang w:eastAsia="ru-RU"/>
        </w:rPr>
        <w:tab/>
        <w:t>Планируемый уровень официально зарегистрированной безработицы к 2024 году составит 8 процентов.</w:t>
      </w:r>
    </w:p>
    <w:p w:rsidR="001A3CEF" w:rsidRPr="00B24718" w:rsidRDefault="001A3CEF" w:rsidP="001A3CEF">
      <w:pPr>
        <w:spacing w:after="0" w:line="240" w:lineRule="auto"/>
        <w:ind w:firstLine="709"/>
        <w:jc w:val="center"/>
        <w:rPr>
          <w:rFonts w:ascii="Times New Roman" w:hAnsi="Times New Roman" w:cs="Times New Roman"/>
          <w:b/>
          <w:sz w:val="28"/>
          <w:szCs w:val="28"/>
        </w:rPr>
      </w:pPr>
      <w:r w:rsidRPr="00B24718">
        <w:rPr>
          <w:rFonts w:ascii="Times New Roman" w:hAnsi="Times New Roman" w:cs="Times New Roman"/>
          <w:b/>
          <w:sz w:val="28"/>
          <w:szCs w:val="28"/>
        </w:rPr>
        <w:t>4.Промышленное производство</w:t>
      </w:r>
    </w:p>
    <w:p w:rsidR="001A3CEF" w:rsidRPr="00B24718" w:rsidRDefault="001A3CEF" w:rsidP="001A3CEF">
      <w:pPr>
        <w:spacing w:after="0" w:line="240" w:lineRule="auto"/>
        <w:ind w:firstLine="709"/>
        <w:jc w:val="both"/>
        <w:rPr>
          <w:rFonts w:ascii="Times New Roman" w:hAnsi="Times New Roman" w:cs="Times New Roman"/>
          <w:sz w:val="28"/>
          <w:szCs w:val="28"/>
        </w:rPr>
      </w:pPr>
      <w:r w:rsidRPr="00B24718">
        <w:rPr>
          <w:rFonts w:ascii="Times New Roman" w:hAnsi="Times New Roman" w:cs="Times New Roman"/>
          <w:sz w:val="28"/>
          <w:szCs w:val="28"/>
        </w:rPr>
        <w:t>Объем производимой промышленной продукции определяется внутренним рынком потребления, в 2020 году - 49642 тыс. рублей, индекс промышленного производства к соответствую</w:t>
      </w:r>
      <w:r>
        <w:rPr>
          <w:rFonts w:ascii="Times New Roman" w:hAnsi="Times New Roman" w:cs="Times New Roman"/>
          <w:sz w:val="28"/>
          <w:szCs w:val="28"/>
        </w:rPr>
        <w:t>щему периоду прошлого года –99,8</w:t>
      </w:r>
      <w:r w:rsidRPr="00B24718">
        <w:rPr>
          <w:rFonts w:ascii="Times New Roman" w:hAnsi="Times New Roman" w:cs="Times New Roman"/>
          <w:sz w:val="28"/>
          <w:szCs w:val="28"/>
        </w:rPr>
        <w:t xml:space="preserve">%. </w:t>
      </w:r>
    </w:p>
    <w:p w:rsidR="001A3CEF" w:rsidRPr="001B54D1" w:rsidRDefault="001A3CEF" w:rsidP="001A3CEF">
      <w:pPr>
        <w:spacing w:after="0" w:line="240" w:lineRule="auto"/>
        <w:ind w:firstLine="709"/>
        <w:jc w:val="both"/>
        <w:rPr>
          <w:rFonts w:ascii="Times New Roman" w:hAnsi="Times New Roman" w:cs="Times New Roman"/>
          <w:sz w:val="28"/>
          <w:szCs w:val="28"/>
        </w:rPr>
      </w:pPr>
      <w:r w:rsidRPr="001B54D1">
        <w:rPr>
          <w:rFonts w:ascii="Times New Roman" w:hAnsi="Times New Roman" w:cs="Times New Roman"/>
          <w:sz w:val="28"/>
          <w:szCs w:val="28"/>
        </w:rPr>
        <w:t>Выпуск промышле</w:t>
      </w:r>
      <w:r>
        <w:rPr>
          <w:rFonts w:ascii="Times New Roman" w:hAnsi="Times New Roman" w:cs="Times New Roman"/>
          <w:sz w:val="28"/>
          <w:szCs w:val="28"/>
        </w:rPr>
        <w:t>нной продукции осуществляется 10</w:t>
      </w:r>
      <w:r w:rsidRPr="001B54D1">
        <w:rPr>
          <w:rFonts w:ascii="Times New Roman" w:hAnsi="Times New Roman" w:cs="Times New Roman"/>
          <w:sz w:val="28"/>
          <w:szCs w:val="28"/>
        </w:rPr>
        <w:t xml:space="preserve"> предприятиями района.</w:t>
      </w:r>
    </w:p>
    <w:p w:rsidR="001A3CEF" w:rsidRPr="001B54D1" w:rsidRDefault="001A3CEF" w:rsidP="001A3CEF">
      <w:pPr>
        <w:spacing w:after="0" w:line="240" w:lineRule="auto"/>
        <w:ind w:firstLine="709"/>
        <w:jc w:val="both"/>
        <w:rPr>
          <w:rFonts w:ascii="Times New Roman" w:hAnsi="Times New Roman" w:cs="Times New Roman"/>
          <w:sz w:val="28"/>
          <w:szCs w:val="28"/>
        </w:rPr>
      </w:pPr>
      <w:r w:rsidRPr="001B54D1">
        <w:rPr>
          <w:rFonts w:ascii="Times New Roman" w:hAnsi="Times New Roman" w:cs="Times New Roman"/>
          <w:sz w:val="28"/>
          <w:szCs w:val="28"/>
        </w:rPr>
        <w:t xml:space="preserve">Кроме того, производством полуфабрикатов (мясных), производством пиломатериалов хвойных пород, заготовкой древесины (топливной), занимаются предприниматели района. Одно сельхозпредприятие  района занимается производством кормов растительных.  </w:t>
      </w:r>
    </w:p>
    <w:p w:rsidR="001A3CEF" w:rsidRPr="001B54D1" w:rsidRDefault="001A3CEF" w:rsidP="001A3CEF">
      <w:pPr>
        <w:spacing w:after="0" w:line="240" w:lineRule="auto"/>
        <w:ind w:firstLine="709"/>
        <w:jc w:val="both"/>
        <w:rPr>
          <w:rFonts w:ascii="Times New Roman" w:hAnsi="Times New Roman" w:cs="Times New Roman"/>
          <w:sz w:val="28"/>
          <w:szCs w:val="28"/>
        </w:rPr>
      </w:pPr>
      <w:r w:rsidRPr="001B54D1">
        <w:rPr>
          <w:rFonts w:ascii="Times New Roman" w:hAnsi="Times New Roman" w:cs="Times New Roman"/>
          <w:sz w:val="28"/>
          <w:szCs w:val="28"/>
        </w:rPr>
        <w:t>К наиболее крупным предприятиям райо</w:t>
      </w:r>
      <w:r>
        <w:rPr>
          <w:rFonts w:ascii="Times New Roman" w:hAnsi="Times New Roman" w:cs="Times New Roman"/>
          <w:sz w:val="28"/>
          <w:szCs w:val="28"/>
        </w:rPr>
        <w:t xml:space="preserve">на относятся МУП «Тепловик», </w:t>
      </w:r>
      <w:r w:rsidRPr="001B54D1">
        <w:rPr>
          <w:rFonts w:ascii="Times New Roman" w:hAnsi="Times New Roman" w:cs="Times New Roman"/>
          <w:sz w:val="28"/>
          <w:szCs w:val="28"/>
        </w:rPr>
        <w:t xml:space="preserve">ООО «Восход», ПО «Общепит», ТОПС ФЛ Каменские МЭС в </w:t>
      </w:r>
      <w:proofErr w:type="spellStart"/>
      <w:r w:rsidRPr="001B54D1">
        <w:rPr>
          <w:rFonts w:ascii="Times New Roman" w:hAnsi="Times New Roman" w:cs="Times New Roman"/>
          <w:sz w:val="28"/>
          <w:szCs w:val="28"/>
        </w:rPr>
        <w:t>Баевском</w:t>
      </w:r>
      <w:proofErr w:type="spellEnd"/>
      <w:r w:rsidRPr="001B54D1">
        <w:rPr>
          <w:rFonts w:ascii="Times New Roman" w:hAnsi="Times New Roman" w:cs="Times New Roman"/>
          <w:sz w:val="28"/>
          <w:szCs w:val="28"/>
        </w:rPr>
        <w:t xml:space="preserve"> районе, ТОПС ФЛ «Северные электрические сети», ТОПС ФЛ «</w:t>
      </w:r>
      <w:proofErr w:type="spellStart"/>
      <w:r w:rsidRPr="001B54D1">
        <w:rPr>
          <w:rFonts w:ascii="Times New Roman" w:hAnsi="Times New Roman" w:cs="Times New Roman"/>
          <w:sz w:val="28"/>
          <w:szCs w:val="28"/>
        </w:rPr>
        <w:t>Каменьмежрайгаз</w:t>
      </w:r>
      <w:proofErr w:type="spellEnd"/>
      <w:r w:rsidRPr="001B54D1">
        <w:rPr>
          <w:rFonts w:ascii="Times New Roman" w:hAnsi="Times New Roman" w:cs="Times New Roman"/>
          <w:sz w:val="28"/>
          <w:szCs w:val="28"/>
        </w:rPr>
        <w:t xml:space="preserve">» в </w:t>
      </w:r>
      <w:proofErr w:type="spellStart"/>
      <w:r w:rsidRPr="001B54D1">
        <w:rPr>
          <w:rFonts w:ascii="Times New Roman" w:hAnsi="Times New Roman" w:cs="Times New Roman"/>
          <w:sz w:val="28"/>
          <w:szCs w:val="28"/>
        </w:rPr>
        <w:t>Баевском</w:t>
      </w:r>
      <w:proofErr w:type="spellEnd"/>
      <w:r w:rsidRPr="001B54D1">
        <w:rPr>
          <w:rFonts w:ascii="Times New Roman" w:hAnsi="Times New Roman" w:cs="Times New Roman"/>
          <w:sz w:val="28"/>
          <w:szCs w:val="28"/>
        </w:rPr>
        <w:t xml:space="preserve"> районе, филиал Баевский  </w:t>
      </w:r>
      <w:proofErr w:type="spellStart"/>
      <w:r w:rsidRPr="001B54D1">
        <w:rPr>
          <w:rFonts w:ascii="Times New Roman" w:hAnsi="Times New Roman" w:cs="Times New Roman"/>
          <w:sz w:val="28"/>
          <w:szCs w:val="28"/>
        </w:rPr>
        <w:t>Северо</w:t>
      </w:r>
      <w:proofErr w:type="spellEnd"/>
      <w:r w:rsidRPr="001B54D1">
        <w:rPr>
          <w:rFonts w:ascii="Times New Roman" w:hAnsi="Times New Roman" w:cs="Times New Roman"/>
          <w:sz w:val="28"/>
          <w:szCs w:val="28"/>
        </w:rPr>
        <w:t xml:space="preserve"> - Западное ДСУ.</w:t>
      </w:r>
    </w:p>
    <w:p w:rsidR="001A3CEF" w:rsidRPr="00B24718" w:rsidRDefault="001A3CEF" w:rsidP="001A3CEF">
      <w:pPr>
        <w:spacing w:after="0" w:line="240" w:lineRule="auto"/>
        <w:ind w:firstLine="709"/>
        <w:jc w:val="both"/>
        <w:rPr>
          <w:rFonts w:ascii="Times New Roman" w:hAnsi="Times New Roman" w:cs="Times New Roman"/>
          <w:sz w:val="28"/>
          <w:szCs w:val="28"/>
        </w:rPr>
      </w:pPr>
      <w:r w:rsidRPr="00B24718">
        <w:rPr>
          <w:rFonts w:ascii="Times New Roman" w:hAnsi="Times New Roman" w:cs="Times New Roman"/>
          <w:sz w:val="28"/>
          <w:szCs w:val="28"/>
        </w:rPr>
        <w:t>За 2020 год произошло уменьшение объема отгруженных товаров – 97,7%.</w:t>
      </w:r>
    </w:p>
    <w:p w:rsidR="001A3CEF" w:rsidRPr="000B6E06" w:rsidRDefault="001A3CEF" w:rsidP="001A3CEF">
      <w:pPr>
        <w:spacing w:after="0" w:line="240" w:lineRule="auto"/>
        <w:ind w:firstLine="709"/>
        <w:jc w:val="both"/>
        <w:rPr>
          <w:rFonts w:ascii="Times New Roman" w:hAnsi="Times New Roman" w:cs="Times New Roman"/>
          <w:sz w:val="28"/>
          <w:szCs w:val="28"/>
        </w:rPr>
      </w:pPr>
      <w:r w:rsidRPr="000B6E06">
        <w:rPr>
          <w:rFonts w:ascii="Times New Roman" w:hAnsi="Times New Roman" w:cs="Times New Roman"/>
          <w:sz w:val="28"/>
          <w:szCs w:val="28"/>
        </w:rPr>
        <w:t>У</w:t>
      </w:r>
      <w:r>
        <w:rPr>
          <w:rFonts w:ascii="Times New Roman" w:hAnsi="Times New Roman" w:cs="Times New Roman"/>
          <w:sz w:val="28"/>
          <w:szCs w:val="28"/>
        </w:rPr>
        <w:t>меньшение</w:t>
      </w:r>
      <w:r w:rsidRPr="000B6E06">
        <w:rPr>
          <w:rFonts w:ascii="Times New Roman" w:hAnsi="Times New Roman" w:cs="Times New Roman"/>
          <w:sz w:val="28"/>
          <w:szCs w:val="28"/>
        </w:rPr>
        <w:t xml:space="preserve"> обусловлено за счет</w:t>
      </w:r>
      <w:r>
        <w:rPr>
          <w:rFonts w:ascii="Times New Roman" w:hAnsi="Times New Roman" w:cs="Times New Roman"/>
          <w:sz w:val="28"/>
          <w:szCs w:val="28"/>
        </w:rPr>
        <w:t xml:space="preserve"> снижения</w:t>
      </w:r>
      <w:r w:rsidRPr="000B6E06">
        <w:rPr>
          <w:rFonts w:ascii="Times New Roman" w:hAnsi="Times New Roman" w:cs="Times New Roman"/>
          <w:sz w:val="28"/>
          <w:szCs w:val="28"/>
        </w:rPr>
        <w:t xml:space="preserve"> объемов производства газа и пара, пошива одежды, производства кормов растительных, производства кондитерских изделий, пиломатериалов хвойных пород, обеспечения электрической энергией, обеспечения газом, обеспечение асфальтобетонной смесью. </w:t>
      </w:r>
    </w:p>
    <w:p w:rsidR="001A3CEF" w:rsidRPr="00CC1980" w:rsidRDefault="001A3CEF" w:rsidP="001A3CEF">
      <w:pPr>
        <w:spacing w:after="0" w:line="240" w:lineRule="auto"/>
        <w:ind w:firstLine="709"/>
        <w:jc w:val="both"/>
        <w:rPr>
          <w:rFonts w:ascii="Times New Roman" w:hAnsi="Times New Roman" w:cs="Times New Roman"/>
          <w:sz w:val="28"/>
          <w:szCs w:val="28"/>
        </w:rPr>
      </w:pPr>
      <w:r w:rsidRPr="00CC1980">
        <w:rPr>
          <w:rFonts w:ascii="Times New Roman" w:hAnsi="Times New Roman" w:cs="Times New Roman"/>
          <w:sz w:val="28"/>
          <w:szCs w:val="28"/>
        </w:rPr>
        <w:t>В прогнозируемом периоде изменений в ассортименте производимой продукции не ожидается, но увеличение объемов производимой продукции предусматривается за счет роста стоимости производимой продукции и ежегодного роста тарифов.</w:t>
      </w:r>
    </w:p>
    <w:p w:rsidR="001A3CEF" w:rsidRPr="00CC1980" w:rsidRDefault="001A3CEF" w:rsidP="001A3CEF">
      <w:pPr>
        <w:spacing w:after="0" w:line="240" w:lineRule="auto"/>
        <w:ind w:firstLine="709"/>
        <w:jc w:val="both"/>
        <w:rPr>
          <w:rFonts w:ascii="Times New Roman" w:hAnsi="Times New Roman" w:cs="Times New Roman"/>
          <w:sz w:val="28"/>
          <w:szCs w:val="28"/>
        </w:rPr>
      </w:pPr>
      <w:r w:rsidRPr="00CC1980">
        <w:rPr>
          <w:rFonts w:ascii="Times New Roman" w:hAnsi="Times New Roman" w:cs="Times New Roman"/>
          <w:sz w:val="28"/>
          <w:szCs w:val="28"/>
        </w:rPr>
        <w:t>Проводимые мероприятия по развитию промышленного производства:</w:t>
      </w:r>
    </w:p>
    <w:p w:rsidR="001A3CEF" w:rsidRPr="00CC1980" w:rsidRDefault="001A3CEF" w:rsidP="001A3CEF">
      <w:pPr>
        <w:spacing w:after="0" w:line="240" w:lineRule="auto"/>
        <w:ind w:firstLine="709"/>
        <w:jc w:val="both"/>
        <w:rPr>
          <w:rFonts w:ascii="Times New Roman" w:hAnsi="Times New Roman" w:cs="Times New Roman"/>
          <w:sz w:val="28"/>
          <w:szCs w:val="28"/>
        </w:rPr>
      </w:pPr>
      <w:r w:rsidRPr="00CC1980">
        <w:rPr>
          <w:rFonts w:ascii="Times New Roman" w:hAnsi="Times New Roman" w:cs="Times New Roman"/>
          <w:sz w:val="28"/>
          <w:szCs w:val="28"/>
        </w:rPr>
        <w:t>- мониторинг финансово-экономической деятельности предприятий;</w:t>
      </w:r>
    </w:p>
    <w:p w:rsidR="001A3CEF" w:rsidRPr="00CC1980" w:rsidRDefault="001A3CEF" w:rsidP="001A3CEF">
      <w:pPr>
        <w:spacing w:after="0" w:line="240" w:lineRule="auto"/>
        <w:ind w:firstLine="709"/>
        <w:jc w:val="both"/>
        <w:rPr>
          <w:rFonts w:ascii="Times New Roman" w:hAnsi="Times New Roman" w:cs="Times New Roman"/>
          <w:sz w:val="28"/>
          <w:szCs w:val="28"/>
        </w:rPr>
      </w:pPr>
      <w:r w:rsidRPr="00CC1980">
        <w:rPr>
          <w:rFonts w:ascii="Times New Roman" w:hAnsi="Times New Roman" w:cs="Times New Roman"/>
          <w:sz w:val="28"/>
          <w:szCs w:val="28"/>
        </w:rPr>
        <w:t xml:space="preserve">- увеличение числа участников с мерами государственной поддержки: организация общественных работ, временных рабочих мест, содействие в открытии и развитии </w:t>
      </w:r>
      <w:r w:rsidRPr="00CC1980">
        <w:rPr>
          <w:rFonts w:ascii="Times New Roman" w:hAnsi="Times New Roman" w:cs="Times New Roman"/>
          <w:sz w:val="28"/>
          <w:szCs w:val="28"/>
        </w:rPr>
        <w:lastRenderedPageBreak/>
        <w:t>предпринимательской деятельности, предоставление субсидий  малому и среднему бизнесу.</w:t>
      </w:r>
    </w:p>
    <w:p w:rsidR="001A3CEF" w:rsidRPr="00CC1980" w:rsidRDefault="001A3CEF" w:rsidP="001A3CEF">
      <w:pPr>
        <w:spacing w:after="0" w:line="240" w:lineRule="auto"/>
        <w:ind w:firstLine="709"/>
        <w:jc w:val="both"/>
        <w:rPr>
          <w:rFonts w:ascii="Times New Roman" w:hAnsi="Times New Roman" w:cs="Times New Roman"/>
          <w:sz w:val="28"/>
          <w:szCs w:val="28"/>
        </w:rPr>
      </w:pPr>
      <w:r w:rsidRPr="00CC1980">
        <w:rPr>
          <w:rFonts w:ascii="Times New Roman" w:hAnsi="Times New Roman" w:cs="Times New Roman"/>
          <w:sz w:val="28"/>
          <w:szCs w:val="28"/>
        </w:rPr>
        <w:t xml:space="preserve">Основными производителями промышленной продукции являются малые предприятия и индивидуальные предприниматели,  производство  которых в большинстве своем носит сопутствующий характер, а  объемы производства  определяются внутренним рынком потребления. </w:t>
      </w:r>
    </w:p>
    <w:p w:rsidR="001A3CEF" w:rsidRPr="001558E4" w:rsidRDefault="001A3CEF" w:rsidP="001A3CEF">
      <w:pPr>
        <w:spacing w:after="0" w:line="240" w:lineRule="auto"/>
        <w:ind w:firstLine="709"/>
        <w:jc w:val="center"/>
        <w:rPr>
          <w:rFonts w:ascii="Times New Roman" w:hAnsi="Times New Roman" w:cs="Times New Roman"/>
          <w:b/>
          <w:sz w:val="28"/>
          <w:szCs w:val="28"/>
        </w:rPr>
      </w:pPr>
      <w:r w:rsidRPr="001558E4">
        <w:rPr>
          <w:rFonts w:ascii="Times New Roman" w:hAnsi="Times New Roman" w:cs="Times New Roman"/>
          <w:b/>
          <w:sz w:val="28"/>
          <w:szCs w:val="28"/>
        </w:rPr>
        <w:t>5. Сельское хозяйство</w:t>
      </w:r>
    </w:p>
    <w:p w:rsidR="001A3CEF" w:rsidRPr="001558E4" w:rsidRDefault="001A3CEF" w:rsidP="001A3CEF">
      <w:pPr>
        <w:suppressAutoHyphens/>
        <w:spacing w:after="0" w:line="240" w:lineRule="auto"/>
        <w:ind w:firstLine="709"/>
        <w:jc w:val="both"/>
        <w:rPr>
          <w:rFonts w:ascii="Times New Roman" w:eastAsia="Times New Roman" w:hAnsi="Times New Roman" w:cs="Times New Roman"/>
          <w:sz w:val="28"/>
          <w:szCs w:val="28"/>
          <w:lang w:eastAsia="ru-RU"/>
        </w:rPr>
      </w:pPr>
      <w:r w:rsidRPr="001558E4">
        <w:rPr>
          <w:rFonts w:ascii="Times New Roman" w:eastAsia="Times New Roman" w:hAnsi="Times New Roman" w:cs="Times New Roman"/>
          <w:sz w:val="28"/>
          <w:szCs w:val="28"/>
          <w:lang w:eastAsia="ru-RU"/>
        </w:rPr>
        <w:t>Основная специализация хозяйств района - производство растениеводческой продукции, в основном зерновых и масленичных культур, мясомолочное животноводство. В структуре валовой продукции сельского хозяйства на долю растениеводства приходится 79,7%, на долю животноводства – 20,3 %.</w:t>
      </w:r>
    </w:p>
    <w:p w:rsidR="001A3CEF" w:rsidRPr="001558E4" w:rsidRDefault="001A3CEF" w:rsidP="001A3CEF">
      <w:pPr>
        <w:suppressAutoHyphens/>
        <w:spacing w:after="0" w:line="240" w:lineRule="auto"/>
        <w:ind w:firstLine="708"/>
        <w:jc w:val="both"/>
        <w:rPr>
          <w:rFonts w:ascii="Times New Roman" w:eastAsia="Times New Roman" w:hAnsi="Times New Roman" w:cs="Times New Roman"/>
          <w:sz w:val="28"/>
          <w:szCs w:val="28"/>
          <w:lang w:eastAsia="ru-RU"/>
        </w:rPr>
      </w:pPr>
      <w:r w:rsidRPr="001558E4">
        <w:rPr>
          <w:rFonts w:ascii="Times New Roman" w:eastAsia="Times New Roman" w:hAnsi="Times New Roman" w:cs="Times New Roman"/>
          <w:sz w:val="28"/>
          <w:szCs w:val="28"/>
          <w:lang w:eastAsia="ru-RU"/>
        </w:rPr>
        <w:t xml:space="preserve">В последние годы наблюдается небольшой рост доли сельскохозяйственных организаций и крестьянско-фермерских хозяйств (далее - КФХ) в валовой продукции сельского хозяйства: если в 2008 году на долю сельскохозяйственных организаций и КФХ в валовом производстве продукции сельского хозяйства приходилось около 32 %, то в 2020 году – 38 %. Таким образом, товарные </w:t>
      </w:r>
      <w:proofErr w:type="gramStart"/>
      <w:r w:rsidRPr="001558E4">
        <w:rPr>
          <w:rFonts w:ascii="Times New Roman" w:eastAsia="Times New Roman" w:hAnsi="Times New Roman" w:cs="Times New Roman"/>
          <w:sz w:val="28"/>
          <w:szCs w:val="28"/>
          <w:lang w:eastAsia="ru-RU"/>
        </w:rPr>
        <w:t>хозяйства</w:t>
      </w:r>
      <w:proofErr w:type="gramEnd"/>
      <w:r w:rsidRPr="001558E4">
        <w:rPr>
          <w:rFonts w:ascii="Times New Roman" w:eastAsia="Times New Roman" w:hAnsi="Times New Roman" w:cs="Times New Roman"/>
          <w:sz w:val="28"/>
          <w:szCs w:val="28"/>
          <w:lang w:eastAsia="ru-RU"/>
        </w:rPr>
        <w:t xml:space="preserve"> активно применяющие современные технологии, занимающиеся повышением эффективности производства, получили в районе ускоренное развитие.  Стратегическим моментом в повышении рентабельности производства растениеводческой продукции является:</w:t>
      </w:r>
    </w:p>
    <w:p w:rsidR="001A3CEF" w:rsidRPr="001558E4" w:rsidRDefault="001A3CEF" w:rsidP="001A3CEF">
      <w:pPr>
        <w:spacing w:after="0" w:line="240" w:lineRule="auto"/>
        <w:jc w:val="both"/>
        <w:rPr>
          <w:rFonts w:ascii="Times New Roman" w:eastAsia="Times New Roman" w:hAnsi="Times New Roman" w:cs="Times New Roman"/>
          <w:sz w:val="28"/>
          <w:szCs w:val="28"/>
          <w:lang w:eastAsia="ru-RU"/>
        </w:rPr>
      </w:pPr>
      <w:r w:rsidRPr="001558E4">
        <w:rPr>
          <w:rFonts w:ascii="Times New Roman" w:eastAsia="Times New Roman" w:hAnsi="Times New Roman" w:cs="Times New Roman"/>
          <w:sz w:val="28"/>
          <w:szCs w:val="28"/>
          <w:lang w:eastAsia="ru-RU"/>
        </w:rPr>
        <w:t> - увеличение доли посева перспективных усовершенствованных сортов сельскохозяйственных культур, которые наиболее урожайны; </w:t>
      </w:r>
    </w:p>
    <w:p w:rsidR="001A3CEF" w:rsidRPr="001558E4" w:rsidRDefault="001A3CEF" w:rsidP="001A3CEF">
      <w:pPr>
        <w:spacing w:after="0" w:line="240" w:lineRule="auto"/>
        <w:jc w:val="both"/>
        <w:rPr>
          <w:rFonts w:ascii="Times New Roman" w:eastAsia="Times New Roman" w:hAnsi="Times New Roman" w:cs="Times New Roman"/>
          <w:sz w:val="28"/>
          <w:szCs w:val="28"/>
          <w:lang w:eastAsia="ru-RU"/>
        </w:rPr>
      </w:pPr>
      <w:r w:rsidRPr="001558E4">
        <w:rPr>
          <w:rFonts w:ascii="Times New Roman" w:eastAsia="Times New Roman" w:hAnsi="Times New Roman" w:cs="Times New Roman"/>
          <w:sz w:val="28"/>
          <w:szCs w:val="28"/>
          <w:lang w:eastAsia="ru-RU"/>
        </w:rPr>
        <w:t xml:space="preserve"> -  увеличение доли посева технических культур, которые наиболее рентабельны в настоящее время. </w:t>
      </w:r>
    </w:p>
    <w:p w:rsidR="001A3CEF" w:rsidRPr="001558E4" w:rsidRDefault="001A3CEF" w:rsidP="001A3CEF">
      <w:pPr>
        <w:spacing w:after="0" w:line="240" w:lineRule="auto"/>
        <w:ind w:firstLine="540"/>
        <w:jc w:val="both"/>
        <w:rPr>
          <w:rFonts w:ascii="Times New Roman" w:eastAsia="Times New Roman" w:hAnsi="Times New Roman" w:cs="Times New Roman"/>
          <w:sz w:val="28"/>
          <w:szCs w:val="28"/>
          <w:lang w:eastAsia="ru-RU"/>
        </w:rPr>
      </w:pPr>
      <w:r w:rsidRPr="001558E4">
        <w:rPr>
          <w:rFonts w:ascii="Times New Roman" w:eastAsia="Times New Roman" w:hAnsi="Times New Roman" w:cs="Times New Roman"/>
          <w:sz w:val="28"/>
          <w:szCs w:val="28"/>
          <w:lang w:eastAsia="ru-RU"/>
        </w:rPr>
        <w:t>Большое внимание уделяется обновлению машинно-тракторного парка.  За период 2020 года  хозяйствами всех форм собственности было приобретено техники и почвообрабатывающих агрегатов на сумму 183409155 руб.</w:t>
      </w:r>
    </w:p>
    <w:p w:rsidR="001A3CEF" w:rsidRPr="001558E4" w:rsidRDefault="001A3CEF" w:rsidP="001A3CEF">
      <w:pPr>
        <w:spacing w:after="0" w:line="240" w:lineRule="auto"/>
        <w:ind w:firstLine="540"/>
        <w:jc w:val="both"/>
        <w:rPr>
          <w:rFonts w:ascii="Times New Roman" w:eastAsia="Times New Roman" w:hAnsi="Times New Roman" w:cs="Times New Roman"/>
          <w:sz w:val="28"/>
          <w:szCs w:val="28"/>
          <w:lang w:eastAsia="ru-RU"/>
        </w:rPr>
      </w:pPr>
      <w:proofErr w:type="gramStart"/>
      <w:r w:rsidRPr="001558E4">
        <w:rPr>
          <w:rFonts w:ascii="Times New Roman" w:eastAsia="Times New Roman" w:hAnsi="Times New Roman" w:cs="Times New Roman"/>
          <w:sz w:val="28"/>
          <w:szCs w:val="28"/>
          <w:lang w:eastAsia="ru-RU"/>
        </w:rPr>
        <w:t>В. т. ч. ООО «Восход» приобрели более 14-ти единиц техники и другие почвообрабатывающие агрегаты на общую сумму 40565889 руб.  ООО «Зерновое» приобрели сельскохозяйственную технику на сумму 25535025 руб., построило комплекс складов силосного типа на сумму 100000000 руб. ИП КФХ Дзюба П.И. приобрёл более 9-ти единиц техники на сумму 87663000 руб., построил и запустил в работу зерноочистительный комплекс и зерносушилку</w:t>
      </w:r>
      <w:proofErr w:type="gramEnd"/>
      <w:r w:rsidRPr="001558E4">
        <w:rPr>
          <w:rFonts w:ascii="Times New Roman" w:eastAsia="Times New Roman" w:hAnsi="Times New Roman" w:cs="Times New Roman"/>
          <w:sz w:val="28"/>
          <w:szCs w:val="28"/>
          <w:lang w:eastAsia="ru-RU"/>
        </w:rPr>
        <w:t xml:space="preserve"> на сумму 20000000 рублей.</w:t>
      </w:r>
    </w:p>
    <w:p w:rsidR="001A3CEF" w:rsidRPr="001558E4" w:rsidRDefault="001A3CEF" w:rsidP="001A3CEF">
      <w:pPr>
        <w:spacing w:after="0" w:line="240" w:lineRule="auto"/>
        <w:ind w:firstLine="540"/>
        <w:jc w:val="both"/>
        <w:rPr>
          <w:rFonts w:ascii="Times New Roman" w:eastAsia="Calibri" w:hAnsi="Times New Roman" w:cs="Times New Roman"/>
          <w:kern w:val="22"/>
          <w:sz w:val="28"/>
          <w:szCs w:val="28"/>
          <w:lang w:eastAsia="ru-RU"/>
        </w:rPr>
      </w:pPr>
      <w:r w:rsidRPr="001558E4">
        <w:rPr>
          <w:rFonts w:ascii="Times New Roman" w:eastAsia="Times New Roman" w:hAnsi="Times New Roman" w:cs="Times New Roman"/>
          <w:sz w:val="28"/>
          <w:szCs w:val="28"/>
          <w:lang w:eastAsia="ru-RU"/>
        </w:rPr>
        <w:t>Личное подсобное хозяйство является одним из главных источников дохода для населения.</w:t>
      </w:r>
    </w:p>
    <w:p w:rsidR="001A3CEF" w:rsidRPr="001558E4" w:rsidRDefault="001A3CEF" w:rsidP="001A3CEF">
      <w:pPr>
        <w:spacing w:after="0" w:line="240" w:lineRule="auto"/>
        <w:ind w:firstLine="709"/>
        <w:jc w:val="both"/>
        <w:rPr>
          <w:rFonts w:ascii="Times New Roman" w:eastAsia="Times New Roman" w:hAnsi="Times New Roman" w:cs="Times New Roman"/>
          <w:sz w:val="28"/>
          <w:szCs w:val="28"/>
          <w:lang w:eastAsia="ru-RU"/>
        </w:rPr>
      </w:pPr>
      <w:r w:rsidRPr="001558E4">
        <w:rPr>
          <w:rFonts w:ascii="Times New Roman" w:eastAsia="Calibri" w:hAnsi="Times New Roman" w:cs="Times New Roman"/>
          <w:kern w:val="22"/>
          <w:sz w:val="28"/>
          <w:szCs w:val="28"/>
          <w:lang w:eastAsia="ru-RU"/>
        </w:rPr>
        <w:t xml:space="preserve">В развитии животноводства района наблюдаются уменьшение поголовье крупного рогатого скота в хозяйствах всех категорий и населения, в том числе и поголовье коров. </w:t>
      </w:r>
      <w:r w:rsidRPr="001558E4">
        <w:rPr>
          <w:rFonts w:ascii="Times New Roman" w:eastAsia="Times New Roman" w:hAnsi="Times New Roman" w:cs="Times New Roman"/>
          <w:sz w:val="28"/>
          <w:szCs w:val="28"/>
          <w:lang w:eastAsia="ru-RU"/>
        </w:rPr>
        <w:t xml:space="preserve"> Животноводческая отрасль сохранена  лишь в двух хозяйствах района. Поголовье КРС на 01.01.2021 во всех категориях хозяйств составило 3315 голов, в том числе поголовье коров – 1569 голов,  удой на 1 фуражную корову составил 4053 кг ( ООО «Восход»), 2160 кг (ИП главы </w:t>
      </w:r>
      <w:proofErr w:type="gramStart"/>
      <w:r w:rsidRPr="001558E4">
        <w:rPr>
          <w:rFonts w:ascii="Times New Roman" w:eastAsia="Times New Roman" w:hAnsi="Times New Roman" w:cs="Times New Roman"/>
          <w:sz w:val="28"/>
          <w:szCs w:val="28"/>
          <w:lang w:eastAsia="ru-RU"/>
        </w:rPr>
        <w:t>К(</w:t>
      </w:r>
      <w:proofErr w:type="gramEnd"/>
      <w:r w:rsidRPr="001558E4">
        <w:rPr>
          <w:rFonts w:ascii="Times New Roman" w:eastAsia="Times New Roman" w:hAnsi="Times New Roman" w:cs="Times New Roman"/>
          <w:sz w:val="28"/>
          <w:szCs w:val="28"/>
          <w:lang w:eastAsia="ru-RU"/>
        </w:rPr>
        <w:t xml:space="preserve">Ф)Х).  Низкий удой по КФХ за счет низкой продуктивности животных в хозяйстве ИП глава </w:t>
      </w:r>
      <w:proofErr w:type="gramStart"/>
      <w:r w:rsidRPr="001558E4">
        <w:rPr>
          <w:rFonts w:ascii="Times New Roman" w:eastAsia="Times New Roman" w:hAnsi="Times New Roman" w:cs="Times New Roman"/>
          <w:sz w:val="28"/>
          <w:szCs w:val="28"/>
          <w:lang w:eastAsia="ru-RU"/>
        </w:rPr>
        <w:t>К(</w:t>
      </w:r>
      <w:proofErr w:type="gramEnd"/>
      <w:r w:rsidRPr="001558E4">
        <w:rPr>
          <w:rFonts w:ascii="Times New Roman" w:eastAsia="Times New Roman" w:hAnsi="Times New Roman" w:cs="Times New Roman"/>
          <w:sz w:val="28"/>
          <w:szCs w:val="28"/>
          <w:lang w:eastAsia="ru-RU"/>
        </w:rPr>
        <w:t>Ф)Х Курбатова М.Н.  Причины снижения поголовья КРС –высокая цена на сено и  корма, низкие закупочные цены на молоко и мясо.  </w:t>
      </w:r>
    </w:p>
    <w:p w:rsidR="001A3CEF" w:rsidRPr="001558E4" w:rsidRDefault="001A3CEF" w:rsidP="001A3CEF">
      <w:pPr>
        <w:suppressAutoHyphens/>
        <w:spacing w:after="0" w:line="240" w:lineRule="auto"/>
        <w:ind w:firstLine="709"/>
        <w:jc w:val="both"/>
        <w:rPr>
          <w:rFonts w:ascii="Times New Roman" w:eastAsia="Times New Roman" w:hAnsi="Times New Roman" w:cs="Times New Roman"/>
          <w:sz w:val="28"/>
          <w:szCs w:val="28"/>
          <w:lang w:eastAsia="ru-RU"/>
        </w:rPr>
      </w:pPr>
      <w:r w:rsidRPr="001558E4">
        <w:rPr>
          <w:rFonts w:ascii="Times New Roman" w:eastAsia="Times New Roman" w:hAnsi="Times New Roman" w:cs="Times New Roman"/>
          <w:sz w:val="28"/>
          <w:szCs w:val="28"/>
          <w:lang w:eastAsia="ru-RU"/>
        </w:rPr>
        <w:t>На территории района нет крупных предприятий по переработке животноводческой продукции, отсутствует переработка молока.</w:t>
      </w:r>
    </w:p>
    <w:p w:rsidR="001A3CEF" w:rsidRPr="001558E4" w:rsidRDefault="001A3CEF" w:rsidP="001A3CEF">
      <w:pPr>
        <w:spacing w:after="0" w:line="240" w:lineRule="auto"/>
        <w:ind w:firstLine="709"/>
        <w:jc w:val="both"/>
        <w:rPr>
          <w:rFonts w:ascii="Times New Roman" w:eastAsia="Calibri" w:hAnsi="Times New Roman" w:cs="Times New Roman"/>
          <w:kern w:val="22"/>
          <w:sz w:val="28"/>
          <w:szCs w:val="28"/>
          <w:lang w:eastAsia="ru-RU"/>
        </w:rPr>
      </w:pPr>
      <w:r w:rsidRPr="001558E4">
        <w:rPr>
          <w:rFonts w:ascii="Times New Roman" w:eastAsia="Calibri" w:hAnsi="Times New Roman" w:cs="Times New Roman"/>
          <w:kern w:val="22"/>
          <w:sz w:val="28"/>
          <w:szCs w:val="28"/>
          <w:lang w:eastAsia="ru-RU"/>
        </w:rPr>
        <w:t>В прогнозируемом периоде предусматривается общее увеличение объемов производства продукции сельского хозяйства:</w:t>
      </w:r>
    </w:p>
    <w:p w:rsidR="001A3CEF" w:rsidRPr="001558E4" w:rsidRDefault="001A3CEF" w:rsidP="001A3CEF">
      <w:pPr>
        <w:spacing w:after="0" w:line="240" w:lineRule="auto"/>
        <w:ind w:firstLine="709"/>
        <w:jc w:val="both"/>
        <w:rPr>
          <w:rFonts w:ascii="Times New Roman" w:eastAsia="Calibri" w:hAnsi="Times New Roman" w:cs="Times New Roman"/>
          <w:kern w:val="22"/>
          <w:sz w:val="28"/>
          <w:szCs w:val="28"/>
          <w:lang w:eastAsia="ru-RU"/>
        </w:rPr>
      </w:pPr>
      <w:r w:rsidRPr="001558E4">
        <w:rPr>
          <w:rFonts w:ascii="Times New Roman" w:eastAsia="Calibri" w:hAnsi="Times New Roman" w:cs="Times New Roman"/>
          <w:kern w:val="22"/>
          <w:sz w:val="28"/>
          <w:szCs w:val="28"/>
          <w:lang w:eastAsia="ru-RU"/>
        </w:rPr>
        <w:t xml:space="preserve">в животноводстве -  за счет увеличения поголовья животных, их продуктивности; </w:t>
      </w:r>
    </w:p>
    <w:p w:rsidR="001A3CEF" w:rsidRPr="001558E4" w:rsidRDefault="001A3CEF" w:rsidP="001A3CEF">
      <w:pPr>
        <w:spacing w:after="0" w:line="240" w:lineRule="auto"/>
        <w:ind w:firstLine="709"/>
        <w:jc w:val="both"/>
        <w:rPr>
          <w:rFonts w:ascii="Times New Roman" w:eastAsia="Calibri" w:hAnsi="Times New Roman" w:cs="Times New Roman"/>
          <w:kern w:val="22"/>
          <w:sz w:val="28"/>
          <w:szCs w:val="28"/>
          <w:lang w:eastAsia="ru-RU"/>
        </w:rPr>
      </w:pPr>
      <w:r w:rsidRPr="001558E4">
        <w:rPr>
          <w:rFonts w:ascii="Times New Roman" w:eastAsia="Calibri" w:hAnsi="Times New Roman" w:cs="Times New Roman"/>
          <w:kern w:val="22"/>
          <w:sz w:val="28"/>
          <w:szCs w:val="28"/>
          <w:lang w:eastAsia="ru-RU"/>
        </w:rPr>
        <w:t>- в растениеводстве - за счет увеличения посевных площадей и повышения урожайности.</w:t>
      </w:r>
    </w:p>
    <w:p w:rsidR="001A3CEF" w:rsidRPr="00057DEC" w:rsidRDefault="001A3CEF" w:rsidP="001A3CEF">
      <w:pPr>
        <w:spacing w:after="0" w:line="240" w:lineRule="auto"/>
        <w:ind w:firstLine="709"/>
        <w:jc w:val="center"/>
        <w:rPr>
          <w:rFonts w:ascii="Times New Roman" w:hAnsi="Times New Roman" w:cs="Times New Roman"/>
          <w:b/>
          <w:sz w:val="28"/>
          <w:szCs w:val="28"/>
        </w:rPr>
      </w:pPr>
      <w:r w:rsidRPr="00057DEC">
        <w:rPr>
          <w:rFonts w:ascii="Times New Roman" w:hAnsi="Times New Roman" w:cs="Times New Roman"/>
          <w:b/>
          <w:sz w:val="28"/>
          <w:szCs w:val="28"/>
        </w:rPr>
        <w:lastRenderedPageBreak/>
        <w:t>6. Инвестиции в строительство</w:t>
      </w:r>
    </w:p>
    <w:p w:rsidR="001A3CEF" w:rsidRPr="00A74088" w:rsidRDefault="001A3CEF" w:rsidP="001A3CEF">
      <w:pPr>
        <w:spacing w:after="0" w:line="240" w:lineRule="auto"/>
        <w:ind w:firstLine="709"/>
        <w:jc w:val="both"/>
        <w:rPr>
          <w:rFonts w:ascii="Times New Roman" w:hAnsi="Times New Roman" w:cs="Times New Roman"/>
          <w:sz w:val="28"/>
          <w:szCs w:val="28"/>
        </w:rPr>
      </w:pPr>
      <w:r w:rsidRPr="00355E24">
        <w:rPr>
          <w:rFonts w:ascii="Times New Roman" w:hAnsi="Times New Roman" w:cs="Times New Roman"/>
          <w:sz w:val="28"/>
          <w:szCs w:val="28"/>
        </w:rPr>
        <w:t xml:space="preserve">  Рост инвестиционной активности является главным фактором модернизации </w:t>
      </w:r>
      <w:r w:rsidRPr="00A74088">
        <w:rPr>
          <w:rFonts w:ascii="Times New Roman" w:hAnsi="Times New Roman" w:cs="Times New Roman"/>
          <w:sz w:val="28"/>
          <w:szCs w:val="28"/>
        </w:rPr>
        <w:t>экономики, роста ее конкурентоспособности, создания благоприятной социальной среды.</w:t>
      </w:r>
    </w:p>
    <w:p w:rsidR="001A3CEF" w:rsidRPr="00A74088" w:rsidRDefault="001A3CEF" w:rsidP="001A3CEF">
      <w:pPr>
        <w:spacing w:after="0" w:line="240" w:lineRule="auto"/>
        <w:ind w:firstLine="709"/>
        <w:jc w:val="both"/>
        <w:rPr>
          <w:rFonts w:ascii="Times New Roman" w:hAnsi="Times New Roman" w:cs="Times New Roman"/>
          <w:sz w:val="28"/>
          <w:szCs w:val="28"/>
        </w:rPr>
      </w:pPr>
      <w:r w:rsidRPr="00A74088">
        <w:rPr>
          <w:rFonts w:ascii="Times New Roman" w:hAnsi="Times New Roman" w:cs="Times New Roman"/>
          <w:sz w:val="28"/>
          <w:szCs w:val="28"/>
        </w:rPr>
        <w:t xml:space="preserve">Основные </w:t>
      </w:r>
      <w:proofErr w:type="gramStart"/>
      <w:r w:rsidRPr="00A74088">
        <w:rPr>
          <w:rFonts w:ascii="Times New Roman" w:hAnsi="Times New Roman" w:cs="Times New Roman"/>
          <w:sz w:val="28"/>
          <w:szCs w:val="28"/>
        </w:rPr>
        <w:t>проекты</w:t>
      </w:r>
      <w:proofErr w:type="gramEnd"/>
      <w:r w:rsidRPr="00A74088">
        <w:rPr>
          <w:rFonts w:ascii="Times New Roman" w:hAnsi="Times New Roman" w:cs="Times New Roman"/>
          <w:sz w:val="28"/>
          <w:szCs w:val="28"/>
        </w:rPr>
        <w:t xml:space="preserve"> реализованные в 2020 году:</w:t>
      </w:r>
    </w:p>
    <w:p w:rsidR="001A3CEF" w:rsidRPr="00A74088" w:rsidRDefault="001A3CEF" w:rsidP="001A3CEF">
      <w:pPr>
        <w:spacing w:after="0" w:line="240" w:lineRule="auto"/>
        <w:ind w:firstLine="709"/>
        <w:jc w:val="both"/>
        <w:rPr>
          <w:rFonts w:ascii="Times New Roman" w:hAnsi="Times New Roman" w:cs="Times New Roman"/>
          <w:sz w:val="28"/>
          <w:szCs w:val="28"/>
        </w:rPr>
      </w:pPr>
      <w:r w:rsidRPr="00A74088">
        <w:rPr>
          <w:rFonts w:ascii="Times New Roman" w:hAnsi="Times New Roman" w:cs="Times New Roman"/>
          <w:sz w:val="28"/>
          <w:szCs w:val="28"/>
        </w:rPr>
        <w:t>- окончено строительство объекта гаражного и автомойки ИП Гладковым И.А.;</w:t>
      </w:r>
    </w:p>
    <w:p w:rsidR="001A3CEF" w:rsidRPr="00A74088" w:rsidRDefault="001A3CEF" w:rsidP="001A3CEF">
      <w:pPr>
        <w:spacing w:after="0" w:line="240" w:lineRule="auto"/>
        <w:ind w:firstLine="709"/>
        <w:jc w:val="both"/>
        <w:rPr>
          <w:rFonts w:ascii="Times New Roman" w:hAnsi="Times New Roman" w:cs="Times New Roman"/>
          <w:sz w:val="28"/>
          <w:szCs w:val="28"/>
        </w:rPr>
      </w:pPr>
      <w:r w:rsidRPr="00A74088">
        <w:rPr>
          <w:rFonts w:ascii="Times New Roman" w:hAnsi="Times New Roman" w:cs="Times New Roman"/>
          <w:sz w:val="28"/>
          <w:szCs w:val="28"/>
        </w:rPr>
        <w:t xml:space="preserve">- приобретение с/х техники индивидуальными предпринимателями Дзюбой П.И.,  </w:t>
      </w:r>
      <w:proofErr w:type="spellStart"/>
      <w:r w:rsidRPr="00A74088">
        <w:rPr>
          <w:rFonts w:ascii="Times New Roman" w:hAnsi="Times New Roman" w:cs="Times New Roman"/>
          <w:sz w:val="28"/>
          <w:szCs w:val="28"/>
        </w:rPr>
        <w:t>Присада</w:t>
      </w:r>
      <w:proofErr w:type="spellEnd"/>
      <w:r w:rsidRPr="00A74088">
        <w:rPr>
          <w:rFonts w:ascii="Times New Roman" w:hAnsi="Times New Roman" w:cs="Times New Roman"/>
          <w:sz w:val="28"/>
          <w:szCs w:val="28"/>
        </w:rPr>
        <w:t xml:space="preserve"> К.А., Соколовым В.Л., ООО «Восход», ООО «Зерновое;</w:t>
      </w:r>
    </w:p>
    <w:p w:rsidR="001A3CEF" w:rsidRPr="00A74088" w:rsidRDefault="001A3CEF" w:rsidP="001A3CEF">
      <w:pPr>
        <w:spacing w:after="0" w:line="240" w:lineRule="auto"/>
        <w:ind w:firstLine="709"/>
        <w:jc w:val="both"/>
        <w:rPr>
          <w:rFonts w:ascii="Times New Roman" w:hAnsi="Times New Roman" w:cs="Times New Roman"/>
          <w:sz w:val="28"/>
          <w:szCs w:val="28"/>
        </w:rPr>
      </w:pPr>
      <w:r w:rsidRPr="00A74088">
        <w:rPr>
          <w:rFonts w:ascii="Times New Roman" w:hAnsi="Times New Roman" w:cs="Times New Roman"/>
          <w:sz w:val="28"/>
          <w:szCs w:val="28"/>
        </w:rPr>
        <w:t>- расширение механизированного тока и строительством сушильного комплекса ИП главой КФХ Соколовым В.Л.;</w:t>
      </w:r>
    </w:p>
    <w:p w:rsidR="001A3CEF" w:rsidRPr="00A74088" w:rsidRDefault="001A3CEF" w:rsidP="001A3CEF">
      <w:pPr>
        <w:spacing w:after="0" w:line="240" w:lineRule="auto"/>
        <w:ind w:firstLine="709"/>
        <w:jc w:val="both"/>
        <w:rPr>
          <w:rFonts w:ascii="Times New Roman" w:hAnsi="Times New Roman" w:cs="Times New Roman"/>
          <w:sz w:val="28"/>
          <w:szCs w:val="28"/>
        </w:rPr>
      </w:pPr>
      <w:r w:rsidRPr="00A74088">
        <w:rPr>
          <w:rFonts w:ascii="Times New Roman" w:hAnsi="Times New Roman" w:cs="Times New Roman"/>
          <w:sz w:val="28"/>
          <w:szCs w:val="28"/>
        </w:rPr>
        <w:t>- строительства механизированного тока ИП П.И. Дзюба;</w:t>
      </w:r>
    </w:p>
    <w:p w:rsidR="001A3CEF" w:rsidRPr="00A74088" w:rsidRDefault="001A3CEF" w:rsidP="001A3CEF">
      <w:pPr>
        <w:spacing w:after="0" w:line="240" w:lineRule="auto"/>
        <w:ind w:firstLine="709"/>
        <w:jc w:val="both"/>
        <w:rPr>
          <w:rFonts w:ascii="Times New Roman" w:hAnsi="Times New Roman" w:cs="Times New Roman"/>
          <w:sz w:val="28"/>
          <w:szCs w:val="28"/>
        </w:rPr>
      </w:pPr>
      <w:r w:rsidRPr="00A74088">
        <w:rPr>
          <w:rFonts w:ascii="Times New Roman" w:hAnsi="Times New Roman" w:cs="Times New Roman"/>
          <w:sz w:val="28"/>
          <w:szCs w:val="28"/>
        </w:rPr>
        <w:t xml:space="preserve">- ООО «Зерновое»  вдвое увеличены мощности имеющегося </w:t>
      </w:r>
      <w:proofErr w:type="spellStart"/>
      <w:r w:rsidRPr="00A74088">
        <w:rPr>
          <w:rFonts w:ascii="Times New Roman" w:hAnsi="Times New Roman" w:cs="Times New Roman"/>
          <w:sz w:val="28"/>
          <w:szCs w:val="28"/>
        </w:rPr>
        <w:t>мехтока</w:t>
      </w:r>
      <w:proofErr w:type="spellEnd"/>
      <w:r w:rsidRPr="00A74088">
        <w:rPr>
          <w:rFonts w:ascii="Times New Roman" w:hAnsi="Times New Roman" w:cs="Times New Roman"/>
          <w:sz w:val="28"/>
          <w:szCs w:val="28"/>
        </w:rPr>
        <w:t>;</w:t>
      </w:r>
    </w:p>
    <w:p w:rsidR="001A3CEF" w:rsidRPr="00A74088" w:rsidRDefault="001A3CEF" w:rsidP="001A3CEF">
      <w:pPr>
        <w:spacing w:after="0" w:line="240" w:lineRule="auto"/>
        <w:ind w:firstLine="709"/>
        <w:jc w:val="both"/>
        <w:rPr>
          <w:rFonts w:ascii="Times New Roman" w:hAnsi="Times New Roman" w:cs="Times New Roman"/>
          <w:sz w:val="28"/>
          <w:szCs w:val="28"/>
        </w:rPr>
      </w:pPr>
      <w:r w:rsidRPr="00A74088">
        <w:rPr>
          <w:rFonts w:ascii="Times New Roman" w:hAnsi="Times New Roman" w:cs="Times New Roman"/>
          <w:sz w:val="28"/>
          <w:szCs w:val="28"/>
        </w:rPr>
        <w:t xml:space="preserve">- строительство фермы для содержания КРС и склада для хранения кормов О.Д. </w:t>
      </w:r>
      <w:proofErr w:type="spellStart"/>
      <w:r w:rsidRPr="00A74088">
        <w:rPr>
          <w:rFonts w:ascii="Times New Roman" w:hAnsi="Times New Roman" w:cs="Times New Roman"/>
          <w:sz w:val="28"/>
          <w:szCs w:val="28"/>
        </w:rPr>
        <w:t>Мирояном</w:t>
      </w:r>
      <w:proofErr w:type="spellEnd"/>
      <w:r w:rsidRPr="00A74088">
        <w:rPr>
          <w:rFonts w:ascii="Times New Roman" w:hAnsi="Times New Roman" w:cs="Times New Roman"/>
          <w:sz w:val="28"/>
          <w:szCs w:val="28"/>
        </w:rPr>
        <w:t>.</w:t>
      </w:r>
    </w:p>
    <w:p w:rsidR="001A3CEF" w:rsidRPr="00A74088" w:rsidRDefault="001A3CEF" w:rsidP="001A3CEF">
      <w:pPr>
        <w:spacing w:after="0" w:line="240" w:lineRule="auto"/>
        <w:ind w:firstLine="709"/>
        <w:jc w:val="both"/>
        <w:rPr>
          <w:rFonts w:ascii="Times New Roman" w:hAnsi="Times New Roman" w:cs="Times New Roman"/>
          <w:sz w:val="28"/>
          <w:szCs w:val="28"/>
        </w:rPr>
      </w:pPr>
      <w:r w:rsidRPr="00A74088">
        <w:rPr>
          <w:rFonts w:ascii="Times New Roman" w:hAnsi="Times New Roman" w:cs="Times New Roman"/>
          <w:sz w:val="28"/>
          <w:szCs w:val="28"/>
        </w:rPr>
        <w:t>   По итогам года введено 343 квадратных метров жилья. По программе «Устойчивое развитие сельских территорий» реализовали свое право на улучшение жилищных условий 3 семьи на общую сумму 2,5 млн. рублей. В 2020 году на территории района проводился ремонт автомобильных дорог общего пользования как регионального, так и местного значения.</w:t>
      </w:r>
    </w:p>
    <w:p w:rsidR="001A3CEF" w:rsidRPr="00A74088" w:rsidRDefault="001A3CEF" w:rsidP="001A3CEF">
      <w:pPr>
        <w:spacing w:after="0" w:line="240" w:lineRule="auto"/>
        <w:ind w:firstLine="709"/>
        <w:jc w:val="both"/>
        <w:rPr>
          <w:rFonts w:ascii="Times New Roman" w:hAnsi="Times New Roman" w:cs="Times New Roman"/>
          <w:sz w:val="28"/>
          <w:szCs w:val="28"/>
        </w:rPr>
      </w:pPr>
      <w:r w:rsidRPr="00A74088">
        <w:rPr>
          <w:rFonts w:ascii="Times New Roman" w:hAnsi="Times New Roman" w:cs="Times New Roman"/>
          <w:sz w:val="28"/>
          <w:szCs w:val="28"/>
          <w:u w:val="single"/>
        </w:rPr>
        <w:t>   Капитально отремонтированы  участки дорог:</w:t>
      </w:r>
    </w:p>
    <w:p w:rsidR="001A3CEF" w:rsidRPr="00A74088" w:rsidRDefault="001A3CEF" w:rsidP="001A3CEF">
      <w:pPr>
        <w:spacing w:after="0" w:line="240" w:lineRule="auto"/>
        <w:ind w:firstLine="709"/>
        <w:jc w:val="both"/>
        <w:rPr>
          <w:rFonts w:ascii="Times New Roman" w:hAnsi="Times New Roman" w:cs="Times New Roman"/>
          <w:sz w:val="28"/>
          <w:szCs w:val="28"/>
        </w:rPr>
      </w:pPr>
      <w:r w:rsidRPr="00A74088">
        <w:rPr>
          <w:rFonts w:ascii="Times New Roman" w:hAnsi="Times New Roman" w:cs="Times New Roman"/>
          <w:sz w:val="28"/>
          <w:szCs w:val="28"/>
        </w:rPr>
        <w:t xml:space="preserve">- с. Баево ул. </w:t>
      </w:r>
      <w:proofErr w:type="spellStart"/>
      <w:r w:rsidRPr="00A74088">
        <w:rPr>
          <w:rFonts w:ascii="Times New Roman" w:hAnsi="Times New Roman" w:cs="Times New Roman"/>
          <w:sz w:val="28"/>
          <w:szCs w:val="28"/>
        </w:rPr>
        <w:t>Щеблыкина</w:t>
      </w:r>
      <w:proofErr w:type="spellEnd"/>
      <w:r w:rsidRPr="00A74088">
        <w:rPr>
          <w:rFonts w:ascii="Times New Roman" w:hAnsi="Times New Roman" w:cs="Times New Roman"/>
          <w:sz w:val="28"/>
          <w:szCs w:val="28"/>
        </w:rPr>
        <w:t xml:space="preserve"> 119,5 метра, на сумму 1,0 млн. рублей;</w:t>
      </w:r>
    </w:p>
    <w:p w:rsidR="001A3CEF" w:rsidRPr="00A74088" w:rsidRDefault="001A3CEF" w:rsidP="001A3CEF">
      <w:pPr>
        <w:spacing w:after="0" w:line="240" w:lineRule="auto"/>
        <w:ind w:firstLine="709"/>
        <w:jc w:val="both"/>
        <w:rPr>
          <w:rFonts w:ascii="Times New Roman" w:hAnsi="Times New Roman" w:cs="Times New Roman"/>
          <w:sz w:val="28"/>
          <w:szCs w:val="28"/>
        </w:rPr>
      </w:pPr>
      <w:r w:rsidRPr="00A74088">
        <w:rPr>
          <w:rFonts w:ascii="Times New Roman" w:hAnsi="Times New Roman" w:cs="Times New Roman"/>
          <w:sz w:val="28"/>
          <w:szCs w:val="28"/>
        </w:rPr>
        <w:t xml:space="preserve"> - </w:t>
      </w:r>
      <w:proofErr w:type="gramStart"/>
      <w:r w:rsidRPr="00A74088">
        <w:rPr>
          <w:rFonts w:ascii="Times New Roman" w:hAnsi="Times New Roman" w:cs="Times New Roman"/>
          <w:sz w:val="28"/>
          <w:szCs w:val="28"/>
        </w:rPr>
        <w:t>с</w:t>
      </w:r>
      <w:proofErr w:type="gramEnd"/>
      <w:r w:rsidRPr="00A74088">
        <w:rPr>
          <w:rFonts w:ascii="Times New Roman" w:hAnsi="Times New Roman" w:cs="Times New Roman"/>
          <w:sz w:val="28"/>
          <w:szCs w:val="28"/>
        </w:rPr>
        <w:t xml:space="preserve">. </w:t>
      </w:r>
      <w:proofErr w:type="gramStart"/>
      <w:r w:rsidRPr="00A74088">
        <w:rPr>
          <w:rFonts w:ascii="Times New Roman" w:hAnsi="Times New Roman" w:cs="Times New Roman"/>
          <w:sz w:val="28"/>
          <w:szCs w:val="28"/>
        </w:rPr>
        <w:t>Плотава</w:t>
      </w:r>
      <w:proofErr w:type="gramEnd"/>
      <w:r w:rsidRPr="00A74088">
        <w:rPr>
          <w:rFonts w:ascii="Times New Roman" w:hAnsi="Times New Roman" w:cs="Times New Roman"/>
          <w:sz w:val="28"/>
          <w:szCs w:val="28"/>
        </w:rPr>
        <w:t xml:space="preserve"> ул. </w:t>
      </w:r>
      <w:proofErr w:type="spellStart"/>
      <w:r w:rsidRPr="00A74088">
        <w:rPr>
          <w:rFonts w:ascii="Times New Roman" w:hAnsi="Times New Roman" w:cs="Times New Roman"/>
          <w:sz w:val="28"/>
          <w:szCs w:val="28"/>
        </w:rPr>
        <w:t>Крючкова</w:t>
      </w:r>
      <w:proofErr w:type="spellEnd"/>
      <w:r w:rsidRPr="00A74088">
        <w:rPr>
          <w:rFonts w:ascii="Times New Roman" w:hAnsi="Times New Roman" w:cs="Times New Roman"/>
          <w:sz w:val="28"/>
          <w:szCs w:val="28"/>
        </w:rPr>
        <w:t xml:space="preserve"> 3000 метров на сумму 13,9 млн. рублей;</w:t>
      </w:r>
    </w:p>
    <w:p w:rsidR="001A3CEF" w:rsidRPr="00A74088" w:rsidRDefault="001A3CEF" w:rsidP="001A3CEF">
      <w:pPr>
        <w:spacing w:after="0" w:line="240" w:lineRule="auto"/>
        <w:ind w:firstLine="709"/>
        <w:jc w:val="both"/>
        <w:rPr>
          <w:rFonts w:ascii="Times New Roman" w:hAnsi="Times New Roman" w:cs="Times New Roman"/>
          <w:sz w:val="28"/>
          <w:szCs w:val="28"/>
        </w:rPr>
      </w:pPr>
      <w:r w:rsidRPr="00A74088">
        <w:rPr>
          <w:rFonts w:ascii="Times New Roman" w:hAnsi="Times New Roman" w:cs="Times New Roman"/>
          <w:sz w:val="28"/>
          <w:szCs w:val="28"/>
        </w:rPr>
        <w:t> - с. Баево ул. Ленина  1180 метра на сумму 5,5 млн. рублей;</w:t>
      </w:r>
    </w:p>
    <w:p w:rsidR="001A3CEF" w:rsidRPr="00A74088" w:rsidRDefault="001A3CEF" w:rsidP="001A3CEF">
      <w:pPr>
        <w:spacing w:after="0" w:line="240" w:lineRule="auto"/>
        <w:ind w:firstLine="709"/>
        <w:jc w:val="both"/>
        <w:rPr>
          <w:rFonts w:ascii="Times New Roman" w:hAnsi="Times New Roman" w:cs="Times New Roman"/>
          <w:sz w:val="28"/>
          <w:szCs w:val="28"/>
        </w:rPr>
      </w:pPr>
      <w:r w:rsidRPr="00A74088">
        <w:rPr>
          <w:rFonts w:ascii="Times New Roman" w:hAnsi="Times New Roman" w:cs="Times New Roman"/>
          <w:sz w:val="28"/>
          <w:szCs w:val="28"/>
        </w:rPr>
        <w:t xml:space="preserve"> - </w:t>
      </w:r>
      <w:proofErr w:type="gramStart"/>
      <w:r w:rsidRPr="00A74088">
        <w:rPr>
          <w:rFonts w:ascii="Times New Roman" w:hAnsi="Times New Roman" w:cs="Times New Roman"/>
          <w:sz w:val="28"/>
          <w:szCs w:val="28"/>
        </w:rPr>
        <w:t>Ремонт</w:t>
      </w:r>
      <w:proofErr w:type="gramEnd"/>
      <w:r w:rsidRPr="00A74088">
        <w:rPr>
          <w:rFonts w:ascii="Times New Roman" w:hAnsi="Times New Roman" w:cs="Times New Roman"/>
          <w:sz w:val="28"/>
          <w:szCs w:val="28"/>
        </w:rPr>
        <w:t xml:space="preserve"> а/м дороги на село Покровка 4500 метров на сумму 58,1 млн. рублей.</w:t>
      </w:r>
    </w:p>
    <w:p w:rsidR="001A3CEF" w:rsidRPr="00A74088" w:rsidRDefault="001A3CEF" w:rsidP="001A3CEF">
      <w:pPr>
        <w:spacing w:after="0" w:line="240" w:lineRule="auto"/>
        <w:ind w:firstLine="709"/>
        <w:jc w:val="both"/>
        <w:rPr>
          <w:rFonts w:ascii="Times New Roman" w:hAnsi="Times New Roman" w:cs="Times New Roman"/>
          <w:sz w:val="28"/>
          <w:szCs w:val="28"/>
        </w:rPr>
      </w:pPr>
      <w:r w:rsidRPr="00A74088">
        <w:rPr>
          <w:rFonts w:ascii="Times New Roman" w:hAnsi="Times New Roman" w:cs="Times New Roman"/>
          <w:sz w:val="28"/>
          <w:szCs w:val="28"/>
          <w:u w:val="single"/>
        </w:rPr>
        <w:t>По программе «Комплексное развитие сельских территорий» в 2020 году реализовано 5 проектов:</w:t>
      </w:r>
    </w:p>
    <w:p w:rsidR="001A3CEF" w:rsidRPr="00A74088" w:rsidRDefault="001A3CEF" w:rsidP="001A3CEF">
      <w:pPr>
        <w:spacing w:after="0" w:line="240" w:lineRule="auto"/>
        <w:ind w:firstLine="709"/>
        <w:jc w:val="both"/>
        <w:rPr>
          <w:rFonts w:ascii="Times New Roman" w:hAnsi="Times New Roman" w:cs="Times New Roman"/>
          <w:sz w:val="28"/>
          <w:szCs w:val="28"/>
        </w:rPr>
      </w:pPr>
      <w:r w:rsidRPr="00A74088">
        <w:rPr>
          <w:rFonts w:ascii="Times New Roman" w:hAnsi="Times New Roman" w:cs="Times New Roman"/>
          <w:sz w:val="28"/>
          <w:szCs w:val="28"/>
        </w:rPr>
        <w:t>- Организация пешеходных переходов в селе Баево - 2,1 млн. рублей;</w:t>
      </w:r>
    </w:p>
    <w:p w:rsidR="001A3CEF" w:rsidRPr="00A74088" w:rsidRDefault="001A3CEF" w:rsidP="001A3CEF">
      <w:pPr>
        <w:spacing w:after="0" w:line="240" w:lineRule="auto"/>
        <w:ind w:firstLine="709"/>
        <w:jc w:val="both"/>
        <w:rPr>
          <w:rFonts w:ascii="Times New Roman" w:hAnsi="Times New Roman" w:cs="Times New Roman"/>
          <w:sz w:val="28"/>
          <w:szCs w:val="28"/>
        </w:rPr>
      </w:pPr>
      <w:r w:rsidRPr="00A74088">
        <w:rPr>
          <w:rFonts w:ascii="Times New Roman" w:hAnsi="Times New Roman" w:cs="Times New Roman"/>
          <w:sz w:val="28"/>
          <w:szCs w:val="28"/>
        </w:rPr>
        <w:t xml:space="preserve">- Спортивная площадка в селе </w:t>
      </w:r>
      <w:proofErr w:type="spellStart"/>
      <w:r w:rsidRPr="00A74088">
        <w:rPr>
          <w:rFonts w:ascii="Times New Roman" w:hAnsi="Times New Roman" w:cs="Times New Roman"/>
          <w:sz w:val="28"/>
          <w:szCs w:val="28"/>
        </w:rPr>
        <w:t>Нижнечуманка</w:t>
      </w:r>
      <w:proofErr w:type="spellEnd"/>
      <w:r w:rsidRPr="00A74088">
        <w:rPr>
          <w:rFonts w:ascii="Times New Roman" w:hAnsi="Times New Roman" w:cs="Times New Roman"/>
          <w:sz w:val="28"/>
          <w:szCs w:val="28"/>
        </w:rPr>
        <w:t xml:space="preserve"> – 1,2 млн. рублей;</w:t>
      </w:r>
    </w:p>
    <w:p w:rsidR="001A3CEF" w:rsidRPr="00A74088" w:rsidRDefault="001A3CEF" w:rsidP="001A3CEF">
      <w:pPr>
        <w:spacing w:after="0" w:line="240" w:lineRule="auto"/>
        <w:ind w:firstLine="709"/>
        <w:jc w:val="both"/>
        <w:rPr>
          <w:rFonts w:ascii="Times New Roman" w:hAnsi="Times New Roman" w:cs="Times New Roman"/>
          <w:sz w:val="28"/>
          <w:szCs w:val="28"/>
        </w:rPr>
      </w:pPr>
      <w:r w:rsidRPr="00A74088">
        <w:rPr>
          <w:rFonts w:ascii="Times New Roman" w:hAnsi="Times New Roman" w:cs="Times New Roman"/>
          <w:sz w:val="28"/>
          <w:szCs w:val="28"/>
        </w:rPr>
        <w:t xml:space="preserve">- Благоустройство парка отдыха в селе </w:t>
      </w:r>
      <w:proofErr w:type="spellStart"/>
      <w:r w:rsidRPr="00A74088">
        <w:rPr>
          <w:rFonts w:ascii="Times New Roman" w:hAnsi="Times New Roman" w:cs="Times New Roman"/>
          <w:sz w:val="28"/>
          <w:szCs w:val="28"/>
        </w:rPr>
        <w:t>Нижнечуманка</w:t>
      </w:r>
      <w:proofErr w:type="spellEnd"/>
      <w:r w:rsidRPr="00A74088">
        <w:rPr>
          <w:rFonts w:ascii="Times New Roman" w:hAnsi="Times New Roman" w:cs="Times New Roman"/>
          <w:sz w:val="28"/>
          <w:szCs w:val="28"/>
        </w:rPr>
        <w:t xml:space="preserve"> - 1,2 млн. рублей;</w:t>
      </w:r>
    </w:p>
    <w:p w:rsidR="001A3CEF" w:rsidRPr="00A74088" w:rsidRDefault="001A3CEF" w:rsidP="001A3CEF">
      <w:pPr>
        <w:spacing w:after="0" w:line="240" w:lineRule="auto"/>
        <w:ind w:firstLine="709"/>
        <w:jc w:val="both"/>
        <w:rPr>
          <w:rFonts w:ascii="Times New Roman" w:hAnsi="Times New Roman" w:cs="Times New Roman"/>
          <w:sz w:val="28"/>
          <w:szCs w:val="28"/>
        </w:rPr>
      </w:pPr>
      <w:r w:rsidRPr="00A74088">
        <w:rPr>
          <w:rFonts w:ascii="Times New Roman" w:hAnsi="Times New Roman" w:cs="Times New Roman"/>
          <w:sz w:val="28"/>
          <w:szCs w:val="28"/>
        </w:rPr>
        <w:t>- Обустройство площадок накопления ТКО – 1,9 млн. рублей;</w:t>
      </w:r>
    </w:p>
    <w:p w:rsidR="001A3CEF" w:rsidRPr="00A74088" w:rsidRDefault="001A3CEF" w:rsidP="001A3CEF">
      <w:pPr>
        <w:spacing w:after="0" w:line="240" w:lineRule="auto"/>
        <w:ind w:firstLine="709"/>
        <w:jc w:val="both"/>
        <w:rPr>
          <w:rFonts w:ascii="Times New Roman" w:hAnsi="Times New Roman" w:cs="Times New Roman"/>
          <w:sz w:val="28"/>
          <w:szCs w:val="28"/>
        </w:rPr>
      </w:pPr>
      <w:r w:rsidRPr="00A74088">
        <w:rPr>
          <w:rFonts w:ascii="Times New Roman" w:hAnsi="Times New Roman" w:cs="Times New Roman"/>
          <w:sz w:val="28"/>
          <w:szCs w:val="28"/>
        </w:rPr>
        <w:t>- Детская площадка в селе Верх-Чуманка 339,7 тыс. рублей.</w:t>
      </w:r>
    </w:p>
    <w:p w:rsidR="001A3CEF" w:rsidRPr="00A74088" w:rsidRDefault="001A3CEF" w:rsidP="001A3CEF">
      <w:pPr>
        <w:spacing w:after="0" w:line="240" w:lineRule="auto"/>
        <w:ind w:firstLine="709"/>
        <w:jc w:val="both"/>
        <w:rPr>
          <w:rFonts w:ascii="Times New Roman" w:hAnsi="Times New Roman" w:cs="Times New Roman"/>
          <w:sz w:val="28"/>
          <w:szCs w:val="28"/>
        </w:rPr>
      </w:pPr>
      <w:r w:rsidRPr="00A74088">
        <w:rPr>
          <w:rFonts w:ascii="Times New Roman" w:hAnsi="Times New Roman" w:cs="Times New Roman"/>
          <w:sz w:val="28"/>
          <w:szCs w:val="28"/>
          <w:u w:val="single"/>
        </w:rPr>
        <w:t>   По проектам развития (создания) общественной инфраструктуры, основанных на местных инициативах, реализовано 6 проектов:</w:t>
      </w:r>
    </w:p>
    <w:p w:rsidR="001A3CEF" w:rsidRPr="00A74088" w:rsidRDefault="001A3CEF" w:rsidP="001A3CEF">
      <w:pPr>
        <w:spacing w:after="0" w:line="240" w:lineRule="auto"/>
        <w:ind w:firstLine="709"/>
        <w:jc w:val="both"/>
        <w:rPr>
          <w:rFonts w:ascii="Times New Roman" w:hAnsi="Times New Roman" w:cs="Times New Roman"/>
          <w:sz w:val="28"/>
          <w:szCs w:val="28"/>
        </w:rPr>
      </w:pPr>
      <w:r w:rsidRPr="00A74088">
        <w:rPr>
          <w:rFonts w:ascii="Times New Roman" w:hAnsi="Times New Roman" w:cs="Times New Roman"/>
          <w:sz w:val="28"/>
          <w:szCs w:val="28"/>
        </w:rPr>
        <w:t xml:space="preserve">- Ремонт памятника воинам, погибшим в годы Великой Отечественной войны 1941-1945 гг. </w:t>
      </w:r>
      <w:proofErr w:type="gramStart"/>
      <w:r w:rsidRPr="00A74088">
        <w:rPr>
          <w:rFonts w:ascii="Times New Roman" w:hAnsi="Times New Roman" w:cs="Times New Roman"/>
          <w:sz w:val="28"/>
          <w:szCs w:val="28"/>
        </w:rPr>
        <w:t>в</w:t>
      </w:r>
      <w:proofErr w:type="gramEnd"/>
      <w:r w:rsidRPr="00A74088">
        <w:rPr>
          <w:rFonts w:ascii="Times New Roman" w:hAnsi="Times New Roman" w:cs="Times New Roman"/>
          <w:sz w:val="28"/>
          <w:szCs w:val="28"/>
        </w:rPr>
        <w:t xml:space="preserve"> с. </w:t>
      </w:r>
      <w:proofErr w:type="spellStart"/>
      <w:r w:rsidRPr="00A74088">
        <w:rPr>
          <w:rFonts w:ascii="Times New Roman" w:hAnsi="Times New Roman" w:cs="Times New Roman"/>
          <w:sz w:val="28"/>
          <w:szCs w:val="28"/>
        </w:rPr>
        <w:t>Ситниково</w:t>
      </w:r>
      <w:proofErr w:type="spellEnd"/>
      <w:r w:rsidRPr="00A74088">
        <w:rPr>
          <w:rFonts w:ascii="Times New Roman" w:hAnsi="Times New Roman" w:cs="Times New Roman"/>
          <w:sz w:val="28"/>
          <w:szCs w:val="28"/>
        </w:rPr>
        <w:t xml:space="preserve"> – 866,5 тысяч рублей;</w:t>
      </w:r>
    </w:p>
    <w:p w:rsidR="001A3CEF" w:rsidRPr="00A74088" w:rsidRDefault="001A3CEF" w:rsidP="001A3CEF">
      <w:pPr>
        <w:spacing w:after="0" w:line="240" w:lineRule="auto"/>
        <w:ind w:firstLine="709"/>
        <w:jc w:val="both"/>
        <w:rPr>
          <w:rFonts w:ascii="Times New Roman" w:hAnsi="Times New Roman" w:cs="Times New Roman"/>
          <w:sz w:val="28"/>
          <w:szCs w:val="28"/>
        </w:rPr>
      </w:pPr>
      <w:r w:rsidRPr="00A74088">
        <w:rPr>
          <w:rFonts w:ascii="Times New Roman" w:hAnsi="Times New Roman" w:cs="Times New Roman"/>
          <w:sz w:val="28"/>
          <w:szCs w:val="28"/>
        </w:rPr>
        <w:t xml:space="preserve">- Монтаж уличного освещения в селе </w:t>
      </w:r>
      <w:proofErr w:type="spellStart"/>
      <w:r w:rsidRPr="00A74088">
        <w:rPr>
          <w:rFonts w:ascii="Times New Roman" w:hAnsi="Times New Roman" w:cs="Times New Roman"/>
          <w:sz w:val="28"/>
          <w:szCs w:val="28"/>
        </w:rPr>
        <w:t>Нижнечуманка</w:t>
      </w:r>
      <w:proofErr w:type="spellEnd"/>
      <w:r w:rsidRPr="00A74088">
        <w:rPr>
          <w:rFonts w:ascii="Times New Roman" w:hAnsi="Times New Roman" w:cs="Times New Roman"/>
          <w:sz w:val="28"/>
          <w:szCs w:val="28"/>
        </w:rPr>
        <w:t xml:space="preserve"> – 961,1 тыс. </w:t>
      </w:r>
      <w:proofErr w:type="spellStart"/>
      <w:r w:rsidRPr="00A74088">
        <w:rPr>
          <w:rFonts w:ascii="Times New Roman" w:hAnsi="Times New Roman" w:cs="Times New Roman"/>
          <w:sz w:val="28"/>
          <w:szCs w:val="28"/>
        </w:rPr>
        <w:t>руб</w:t>
      </w:r>
      <w:proofErr w:type="spellEnd"/>
      <w:r w:rsidRPr="00A74088">
        <w:rPr>
          <w:rFonts w:ascii="Times New Roman" w:hAnsi="Times New Roman" w:cs="Times New Roman"/>
          <w:sz w:val="28"/>
          <w:szCs w:val="28"/>
        </w:rPr>
        <w:t>;</w:t>
      </w:r>
    </w:p>
    <w:p w:rsidR="001A3CEF" w:rsidRPr="00A74088" w:rsidRDefault="001A3CEF" w:rsidP="001A3CEF">
      <w:pPr>
        <w:spacing w:after="0" w:line="240" w:lineRule="auto"/>
        <w:ind w:firstLine="709"/>
        <w:jc w:val="both"/>
        <w:rPr>
          <w:rFonts w:ascii="Times New Roman" w:hAnsi="Times New Roman" w:cs="Times New Roman"/>
          <w:sz w:val="28"/>
          <w:szCs w:val="28"/>
        </w:rPr>
      </w:pPr>
      <w:r w:rsidRPr="00A74088">
        <w:rPr>
          <w:rFonts w:ascii="Times New Roman" w:hAnsi="Times New Roman" w:cs="Times New Roman"/>
          <w:sz w:val="28"/>
          <w:szCs w:val="28"/>
        </w:rPr>
        <w:t xml:space="preserve">- Обустройство детской площадки в селе </w:t>
      </w:r>
      <w:proofErr w:type="spellStart"/>
      <w:r w:rsidRPr="00A74088">
        <w:rPr>
          <w:rFonts w:ascii="Times New Roman" w:hAnsi="Times New Roman" w:cs="Times New Roman"/>
          <w:sz w:val="28"/>
          <w:szCs w:val="28"/>
        </w:rPr>
        <w:t>Нижнепайва</w:t>
      </w:r>
      <w:proofErr w:type="spellEnd"/>
      <w:r w:rsidRPr="00A74088">
        <w:rPr>
          <w:rFonts w:ascii="Times New Roman" w:hAnsi="Times New Roman" w:cs="Times New Roman"/>
          <w:sz w:val="28"/>
          <w:szCs w:val="28"/>
        </w:rPr>
        <w:t xml:space="preserve"> – 213,7 тыс. </w:t>
      </w:r>
      <w:proofErr w:type="spellStart"/>
      <w:r w:rsidRPr="00A74088">
        <w:rPr>
          <w:rFonts w:ascii="Times New Roman" w:hAnsi="Times New Roman" w:cs="Times New Roman"/>
          <w:sz w:val="28"/>
          <w:szCs w:val="28"/>
        </w:rPr>
        <w:t>руб</w:t>
      </w:r>
      <w:proofErr w:type="spellEnd"/>
      <w:r w:rsidRPr="00A74088">
        <w:rPr>
          <w:rFonts w:ascii="Times New Roman" w:hAnsi="Times New Roman" w:cs="Times New Roman"/>
          <w:sz w:val="28"/>
          <w:szCs w:val="28"/>
        </w:rPr>
        <w:t>;</w:t>
      </w:r>
    </w:p>
    <w:p w:rsidR="001A3CEF" w:rsidRPr="00A74088" w:rsidRDefault="001A3CEF" w:rsidP="001A3CEF">
      <w:pPr>
        <w:spacing w:after="0" w:line="240" w:lineRule="auto"/>
        <w:ind w:firstLine="709"/>
        <w:jc w:val="both"/>
        <w:rPr>
          <w:rFonts w:ascii="Times New Roman" w:hAnsi="Times New Roman" w:cs="Times New Roman"/>
          <w:sz w:val="28"/>
          <w:szCs w:val="28"/>
        </w:rPr>
      </w:pPr>
      <w:r w:rsidRPr="00A74088">
        <w:rPr>
          <w:rFonts w:ascii="Times New Roman" w:hAnsi="Times New Roman" w:cs="Times New Roman"/>
          <w:sz w:val="28"/>
          <w:szCs w:val="28"/>
        </w:rPr>
        <w:t xml:space="preserve">- Обустройство стадиона в селе Плотава - 1 198 тыс. </w:t>
      </w:r>
      <w:proofErr w:type="spellStart"/>
      <w:r w:rsidRPr="00A74088">
        <w:rPr>
          <w:rFonts w:ascii="Times New Roman" w:hAnsi="Times New Roman" w:cs="Times New Roman"/>
          <w:sz w:val="28"/>
          <w:szCs w:val="28"/>
        </w:rPr>
        <w:t>руб</w:t>
      </w:r>
      <w:proofErr w:type="spellEnd"/>
      <w:r w:rsidRPr="00A74088">
        <w:rPr>
          <w:rFonts w:ascii="Times New Roman" w:hAnsi="Times New Roman" w:cs="Times New Roman"/>
          <w:sz w:val="28"/>
          <w:szCs w:val="28"/>
        </w:rPr>
        <w:t>;</w:t>
      </w:r>
    </w:p>
    <w:p w:rsidR="001A3CEF" w:rsidRPr="00A74088" w:rsidRDefault="001A3CEF" w:rsidP="001A3CEF">
      <w:pPr>
        <w:spacing w:after="0" w:line="240" w:lineRule="auto"/>
        <w:ind w:firstLine="709"/>
        <w:jc w:val="both"/>
        <w:rPr>
          <w:rFonts w:ascii="Times New Roman" w:hAnsi="Times New Roman" w:cs="Times New Roman"/>
          <w:sz w:val="28"/>
          <w:szCs w:val="28"/>
        </w:rPr>
      </w:pPr>
      <w:r w:rsidRPr="00A74088">
        <w:rPr>
          <w:rFonts w:ascii="Times New Roman" w:hAnsi="Times New Roman" w:cs="Times New Roman"/>
          <w:sz w:val="28"/>
          <w:szCs w:val="28"/>
        </w:rPr>
        <w:t>- Обустройство детской спортивно - игровой площадки в селе Верх-</w:t>
      </w:r>
      <w:proofErr w:type="spellStart"/>
      <w:r w:rsidRPr="00A74088">
        <w:rPr>
          <w:rFonts w:ascii="Times New Roman" w:hAnsi="Times New Roman" w:cs="Times New Roman"/>
          <w:sz w:val="28"/>
          <w:szCs w:val="28"/>
        </w:rPr>
        <w:t>Пайва</w:t>
      </w:r>
      <w:proofErr w:type="spellEnd"/>
      <w:r w:rsidRPr="00A74088">
        <w:rPr>
          <w:rFonts w:ascii="Times New Roman" w:hAnsi="Times New Roman" w:cs="Times New Roman"/>
          <w:sz w:val="28"/>
          <w:szCs w:val="28"/>
        </w:rPr>
        <w:t xml:space="preserve"> – 420,5 тыс. </w:t>
      </w:r>
      <w:proofErr w:type="spellStart"/>
      <w:r w:rsidRPr="00A74088">
        <w:rPr>
          <w:rFonts w:ascii="Times New Roman" w:hAnsi="Times New Roman" w:cs="Times New Roman"/>
          <w:sz w:val="28"/>
          <w:szCs w:val="28"/>
        </w:rPr>
        <w:t>руб</w:t>
      </w:r>
      <w:proofErr w:type="spellEnd"/>
      <w:r w:rsidRPr="00A74088">
        <w:rPr>
          <w:rFonts w:ascii="Times New Roman" w:hAnsi="Times New Roman" w:cs="Times New Roman"/>
          <w:sz w:val="28"/>
          <w:szCs w:val="28"/>
        </w:rPr>
        <w:t>;</w:t>
      </w:r>
    </w:p>
    <w:p w:rsidR="001A3CEF" w:rsidRPr="00A74088" w:rsidRDefault="001A3CEF" w:rsidP="001A3CEF">
      <w:pPr>
        <w:spacing w:after="0" w:line="240" w:lineRule="auto"/>
        <w:ind w:firstLine="709"/>
        <w:jc w:val="both"/>
        <w:rPr>
          <w:rFonts w:ascii="Times New Roman" w:hAnsi="Times New Roman" w:cs="Times New Roman"/>
          <w:sz w:val="28"/>
          <w:szCs w:val="28"/>
        </w:rPr>
      </w:pPr>
      <w:r w:rsidRPr="00A74088">
        <w:rPr>
          <w:rFonts w:ascii="Times New Roman" w:hAnsi="Times New Roman" w:cs="Times New Roman"/>
          <w:sz w:val="28"/>
          <w:szCs w:val="28"/>
        </w:rPr>
        <w:t>- Обустройство спортивной площадки в селе Баево - 1 574,9 тыс. руб.</w:t>
      </w:r>
    </w:p>
    <w:p w:rsidR="001A3CEF" w:rsidRPr="00A74088" w:rsidRDefault="001A3CEF" w:rsidP="001A3CEF">
      <w:pPr>
        <w:spacing w:after="0" w:line="240" w:lineRule="auto"/>
        <w:ind w:firstLine="709"/>
        <w:jc w:val="both"/>
        <w:rPr>
          <w:rFonts w:ascii="Times New Roman" w:hAnsi="Times New Roman" w:cs="Times New Roman"/>
          <w:sz w:val="28"/>
          <w:szCs w:val="28"/>
        </w:rPr>
      </w:pPr>
      <w:r w:rsidRPr="00A74088">
        <w:rPr>
          <w:rFonts w:ascii="Times New Roman" w:hAnsi="Times New Roman" w:cs="Times New Roman"/>
          <w:sz w:val="28"/>
          <w:szCs w:val="28"/>
          <w:u w:val="single"/>
        </w:rPr>
        <w:t xml:space="preserve">   За счет субсидий из краевого бюджета на текущий капитальный ремонт объектов культурного наследия – </w:t>
      </w:r>
      <w:proofErr w:type="gramStart"/>
      <w:r w:rsidRPr="00A74088">
        <w:rPr>
          <w:rFonts w:ascii="Times New Roman" w:hAnsi="Times New Roman" w:cs="Times New Roman"/>
          <w:sz w:val="28"/>
          <w:szCs w:val="28"/>
          <w:u w:val="single"/>
        </w:rPr>
        <w:t>памятников ВОВ</w:t>
      </w:r>
      <w:proofErr w:type="gramEnd"/>
      <w:r w:rsidRPr="00A74088">
        <w:rPr>
          <w:rFonts w:ascii="Times New Roman" w:hAnsi="Times New Roman" w:cs="Times New Roman"/>
          <w:sz w:val="28"/>
          <w:szCs w:val="28"/>
          <w:u w:val="single"/>
        </w:rPr>
        <w:t xml:space="preserve"> отремонтировано два объекта:</w:t>
      </w:r>
    </w:p>
    <w:p w:rsidR="001A3CEF" w:rsidRPr="00A74088" w:rsidRDefault="001A3CEF" w:rsidP="001A3CEF">
      <w:pPr>
        <w:spacing w:after="0" w:line="240" w:lineRule="auto"/>
        <w:ind w:firstLine="709"/>
        <w:jc w:val="both"/>
        <w:rPr>
          <w:rFonts w:ascii="Times New Roman" w:hAnsi="Times New Roman" w:cs="Times New Roman"/>
          <w:sz w:val="28"/>
          <w:szCs w:val="28"/>
        </w:rPr>
      </w:pPr>
      <w:r w:rsidRPr="00A74088">
        <w:rPr>
          <w:rFonts w:ascii="Times New Roman" w:hAnsi="Times New Roman" w:cs="Times New Roman"/>
          <w:sz w:val="28"/>
          <w:szCs w:val="28"/>
        </w:rPr>
        <w:t>- памятник в селе Верх-</w:t>
      </w:r>
      <w:proofErr w:type="spellStart"/>
      <w:r w:rsidRPr="00A74088">
        <w:rPr>
          <w:rFonts w:ascii="Times New Roman" w:hAnsi="Times New Roman" w:cs="Times New Roman"/>
          <w:sz w:val="28"/>
          <w:szCs w:val="28"/>
        </w:rPr>
        <w:t>Пайва</w:t>
      </w:r>
      <w:proofErr w:type="spellEnd"/>
      <w:r w:rsidRPr="00A74088">
        <w:rPr>
          <w:rFonts w:ascii="Times New Roman" w:hAnsi="Times New Roman" w:cs="Times New Roman"/>
          <w:sz w:val="28"/>
          <w:szCs w:val="28"/>
        </w:rPr>
        <w:t xml:space="preserve">  - 895,4 тыс. рублей;</w:t>
      </w:r>
    </w:p>
    <w:p w:rsidR="001A3CEF" w:rsidRPr="00A74088" w:rsidRDefault="001A3CEF" w:rsidP="001A3CEF">
      <w:pPr>
        <w:spacing w:after="0" w:line="240" w:lineRule="auto"/>
        <w:ind w:firstLine="709"/>
        <w:jc w:val="both"/>
        <w:rPr>
          <w:rFonts w:ascii="Times New Roman" w:hAnsi="Times New Roman" w:cs="Times New Roman"/>
          <w:sz w:val="28"/>
          <w:szCs w:val="28"/>
        </w:rPr>
      </w:pPr>
      <w:r w:rsidRPr="00A74088">
        <w:rPr>
          <w:rFonts w:ascii="Times New Roman" w:hAnsi="Times New Roman" w:cs="Times New Roman"/>
          <w:sz w:val="28"/>
          <w:szCs w:val="28"/>
        </w:rPr>
        <w:t xml:space="preserve">- памятник в селе </w:t>
      </w:r>
      <w:proofErr w:type="spellStart"/>
      <w:r w:rsidRPr="00A74088">
        <w:rPr>
          <w:rFonts w:ascii="Times New Roman" w:hAnsi="Times New Roman" w:cs="Times New Roman"/>
          <w:sz w:val="28"/>
          <w:szCs w:val="28"/>
        </w:rPr>
        <w:t>Прослауха</w:t>
      </w:r>
      <w:proofErr w:type="spellEnd"/>
      <w:r w:rsidRPr="00A74088">
        <w:rPr>
          <w:rFonts w:ascii="Times New Roman" w:hAnsi="Times New Roman" w:cs="Times New Roman"/>
          <w:sz w:val="28"/>
          <w:szCs w:val="28"/>
        </w:rPr>
        <w:t xml:space="preserve"> – 401,9 тыс. рублей.</w:t>
      </w:r>
    </w:p>
    <w:p w:rsidR="001A3CEF" w:rsidRPr="00A74088" w:rsidRDefault="001A3CEF" w:rsidP="001A3CEF">
      <w:pPr>
        <w:spacing w:after="0" w:line="240" w:lineRule="auto"/>
        <w:ind w:firstLine="709"/>
        <w:jc w:val="both"/>
        <w:rPr>
          <w:rFonts w:ascii="Times New Roman" w:hAnsi="Times New Roman" w:cs="Times New Roman"/>
          <w:sz w:val="28"/>
          <w:szCs w:val="28"/>
        </w:rPr>
      </w:pPr>
      <w:r w:rsidRPr="00A74088">
        <w:rPr>
          <w:rFonts w:ascii="Times New Roman" w:hAnsi="Times New Roman" w:cs="Times New Roman"/>
          <w:sz w:val="28"/>
          <w:szCs w:val="28"/>
          <w:u w:val="single"/>
        </w:rPr>
        <w:t>    За счет средств местного бюджета, отремонтированы следующие объекты:</w:t>
      </w:r>
    </w:p>
    <w:p w:rsidR="001A3CEF" w:rsidRPr="00A74088" w:rsidRDefault="001A3CEF" w:rsidP="001A3CEF">
      <w:pPr>
        <w:spacing w:after="0" w:line="240" w:lineRule="auto"/>
        <w:ind w:firstLine="709"/>
        <w:jc w:val="both"/>
        <w:rPr>
          <w:rFonts w:ascii="Times New Roman" w:hAnsi="Times New Roman" w:cs="Times New Roman"/>
          <w:sz w:val="28"/>
          <w:szCs w:val="28"/>
        </w:rPr>
      </w:pPr>
      <w:r w:rsidRPr="00A74088">
        <w:rPr>
          <w:rFonts w:ascii="Times New Roman" w:hAnsi="Times New Roman" w:cs="Times New Roman"/>
          <w:sz w:val="28"/>
          <w:szCs w:val="28"/>
          <w:u w:val="single"/>
        </w:rPr>
        <w:t xml:space="preserve">- </w:t>
      </w:r>
      <w:r w:rsidRPr="00A74088">
        <w:rPr>
          <w:rFonts w:ascii="Times New Roman" w:hAnsi="Times New Roman" w:cs="Times New Roman"/>
          <w:sz w:val="28"/>
          <w:szCs w:val="28"/>
        </w:rPr>
        <w:t>замена окон в спортивной школе, библиотеке, школе искусств, архиве – 927,1 тыс. рублей;</w:t>
      </w:r>
    </w:p>
    <w:p w:rsidR="001A3CEF" w:rsidRPr="00A74088" w:rsidRDefault="001A3CEF" w:rsidP="001A3CEF">
      <w:pPr>
        <w:spacing w:after="0" w:line="240" w:lineRule="auto"/>
        <w:ind w:firstLine="709"/>
        <w:jc w:val="both"/>
        <w:rPr>
          <w:rFonts w:ascii="Times New Roman" w:hAnsi="Times New Roman" w:cs="Times New Roman"/>
          <w:sz w:val="28"/>
          <w:szCs w:val="28"/>
        </w:rPr>
      </w:pPr>
      <w:r w:rsidRPr="00A74088">
        <w:rPr>
          <w:rFonts w:ascii="Times New Roman" w:hAnsi="Times New Roman" w:cs="Times New Roman"/>
          <w:sz w:val="28"/>
          <w:szCs w:val="28"/>
        </w:rPr>
        <w:t>- ремонт крыши детского сада в селе Верх-Чуманка на сумму - 240,8 тыс. рублей;</w:t>
      </w:r>
    </w:p>
    <w:p w:rsidR="001A3CEF" w:rsidRPr="00A74088" w:rsidRDefault="001A3CEF" w:rsidP="001A3CEF">
      <w:pPr>
        <w:spacing w:after="0" w:line="240" w:lineRule="auto"/>
        <w:ind w:firstLine="709"/>
        <w:jc w:val="both"/>
        <w:rPr>
          <w:rFonts w:ascii="Times New Roman" w:hAnsi="Times New Roman" w:cs="Times New Roman"/>
          <w:sz w:val="28"/>
          <w:szCs w:val="28"/>
        </w:rPr>
      </w:pPr>
      <w:r w:rsidRPr="00A74088">
        <w:rPr>
          <w:rFonts w:ascii="Times New Roman" w:hAnsi="Times New Roman" w:cs="Times New Roman"/>
          <w:sz w:val="28"/>
          <w:szCs w:val="28"/>
        </w:rPr>
        <w:t>- ремонт крыши центра детского творчества 223,4 тыс. рублей;</w:t>
      </w:r>
    </w:p>
    <w:p w:rsidR="001A3CEF" w:rsidRPr="00A74088" w:rsidRDefault="001A3CEF" w:rsidP="001A3CEF">
      <w:pPr>
        <w:spacing w:after="0" w:line="240" w:lineRule="auto"/>
        <w:ind w:firstLine="709"/>
        <w:jc w:val="both"/>
        <w:rPr>
          <w:rFonts w:ascii="Times New Roman" w:hAnsi="Times New Roman" w:cs="Times New Roman"/>
          <w:sz w:val="28"/>
          <w:szCs w:val="28"/>
        </w:rPr>
      </w:pPr>
      <w:r w:rsidRPr="00A74088">
        <w:rPr>
          <w:rFonts w:ascii="Times New Roman" w:hAnsi="Times New Roman" w:cs="Times New Roman"/>
          <w:sz w:val="28"/>
          <w:szCs w:val="28"/>
        </w:rPr>
        <w:lastRenderedPageBreak/>
        <w:t xml:space="preserve">- подготовка помещений </w:t>
      </w:r>
      <w:proofErr w:type="spellStart"/>
      <w:r w:rsidRPr="00A74088">
        <w:rPr>
          <w:rFonts w:ascii="Times New Roman" w:hAnsi="Times New Roman" w:cs="Times New Roman"/>
          <w:sz w:val="28"/>
          <w:szCs w:val="28"/>
        </w:rPr>
        <w:t>Баевской</w:t>
      </w:r>
      <w:proofErr w:type="spellEnd"/>
      <w:r w:rsidRPr="00A74088">
        <w:rPr>
          <w:rFonts w:ascii="Times New Roman" w:hAnsi="Times New Roman" w:cs="Times New Roman"/>
          <w:sz w:val="28"/>
          <w:szCs w:val="28"/>
        </w:rPr>
        <w:t xml:space="preserve"> средней школы к созданию Центров образования цифрового и гуманитарного профилей «Точка роста» 382,4 тыс. рублей;</w:t>
      </w:r>
    </w:p>
    <w:p w:rsidR="001A3CEF" w:rsidRPr="00A74088" w:rsidRDefault="001A3CEF" w:rsidP="001A3CEF">
      <w:pPr>
        <w:spacing w:after="0" w:line="240" w:lineRule="auto"/>
        <w:ind w:firstLine="709"/>
        <w:jc w:val="both"/>
        <w:rPr>
          <w:rFonts w:ascii="Times New Roman" w:hAnsi="Times New Roman" w:cs="Times New Roman"/>
          <w:sz w:val="28"/>
          <w:szCs w:val="28"/>
        </w:rPr>
      </w:pPr>
      <w:r w:rsidRPr="00A74088">
        <w:rPr>
          <w:rFonts w:ascii="Times New Roman" w:hAnsi="Times New Roman" w:cs="Times New Roman"/>
          <w:sz w:val="28"/>
          <w:szCs w:val="28"/>
        </w:rPr>
        <w:t>- здание администрации района  - 2,1 млн. рублей.</w:t>
      </w:r>
    </w:p>
    <w:p w:rsidR="001A3CEF" w:rsidRPr="00BC6596" w:rsidRDefault="001A3CEF" w:rsidP="001A3CEF">
      <w:pPr>
        <w:spacing w:after="0" w:line="240" w:lineRule="auto"/>
        <w:ind w:firstLine="709"/>
        <w:jc w:val="both"/>
        <w:rPr>
          <w:rFonts w:ascii="Times New Roman" w:hAnsi="Times New Roman" w:cs="Times New Roman"/>
          <w:sz w:val="28"/>
          <w:szCs w:val="28"/>
        </w:rPr>
      </w:pPr>
      <w:r w:rsidRPr="00BC6596">
        <w:rPr>
          <w:rFonts w:ascii="Times New Roman" w:hAnsi="Times New Roman" w:cs="Times New Roman"/>
          <w:sz w:val="28"/>
          <w:szCs w:val="28"/>
        </w:rPr>
        <w:t xml:space="preserve">В прогнозируемом периоде сельсоветами района планируется так же продолжить работу по подготовке документов для участия в конкурсном отборе проектов развития общественной инфраструктуры, основанных на местных инициативах, в </w:t>
      </w:r>
      <w:proofErr w:type="gramStart"/>
      <w:r w:rsidRPr="00BC6596">
        <w:rPr>
          <w:rFonts w:ascii="Times New Roman" w:hAnsi="Times New Roman" w:cs="Times New Roman"/>
          <w:sz w:val="28"/>
          <w:szCs w:val="28"/>
        </w:rPr>
        <w:t>связи</w:t>
      </w:r>
      <w:proofErr w:type="gramEnd"/>
      <w:r w:rsidRPr="00BC6596">
        <w:rPr>
          <w:rFonts w:ascii="Times New Roman" w:hAnsi="Times New Roman" w:cs="Times New Roman"/>
          <w:sz w:val="28"/>
          <w:szCs w:val="28"/>
        </w:rPr>
        <w:t xml:space="preserve"> с чем ожидается увеличение объемов инвестиций.          </w:t>
      </w:r>
    </w:p>
    <w:p w:rsidR="001A3CEF" w:rsidRPr="00BC6596" w:rsidRDefault="001A3CEF" w:rsidP="001A3CEF">
      <w:pPr>
        <w:spacing w:after="0" w:line="240" w:lineRule="auto"/>
        <w:ind w:firstLine="709"/>
        <w:jc w:val="both"/>
        <w:rPr>
          <w:rFonts w:ascii="Times New Roman" w:hAnsi="Times New Roman" w:cs="Times New Roman"/>
          <w:sz w:val="28"/>
          <w:szCs w:val="28"/>
        </w:rPr>
      </w:pPr>
      <w:r w:rsidRPr="00BC6596">
        <w:rPr>
          <w:rFonts w:ascii="Times New Roman" w:hAnsi="Times New Roman" w:cs="Times New Roman"/>
          <w:sz w:val="28"/>
          <w:szCs w:val="28"/>
        </w:rPr>
        <w:t xml:space="preserve">В 2021 году в части развития транспортной, инженерной и социальной инфраструктуры запланировано:        </w:t>
      </w:r>
    </w:p>
    <w:p w:rsidR="001A3CEF" w:rsidRPr="00BC6596" w:rsidRDefault="001A3CEF" w:rsidP="001A3CEF">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BC6596">
        <w:rPr>
          <w:rFonts w:ascii="Times New Roman" w:eastAsia="Times New Roman" w:hAnsi="Times New Roman" w:cs="Arial"/>
          <w:sz w:val="28"/>
          <w:szCs w:val="28"/>
          <w:lang w:eastAsia="ru-RU"/>
        </w:rPr>
        <w:t xml:space="preserve">- замена водонапорной башни </w:t>
      </w:r>
      <w:proofErr w:type="gramStart"/>
      <w:r w:rsidRPr="00BC6596">
        <w:rPr>
          <w:rFonts w:ascii="Times New Roman" w:eastAsia="Times New Roman" w:hAnsi="Times New Roman" w:cs="Arial"/>
          <w:sz w:val="28"/>
          <w:szCs w:val="28"/>
          <w:lang w:eastAsia="ru-RU"/>
        </w:rPr>
        <w:t>в</w:t>
      </w:r>
      <w:proofErr w:type="gramEnd"/>
      <w:r w:rsidRPr="00BC6596">
        <w:rPr>
          <w:rFonts w:ascii="Times New Roman" w:eastAsia="Times New Roman" w:hAnsi="Times New Roman" w:cs="Arial"/>
          <w:sz w:val="28"/>
          <w:szCs w:val="28"/>
          <w:lang w:eastAsia="ru-RU"/>
        </w:rPr>
        <w:t xml:space="preserve"> с. Верх-Чуманка;</w:t>
      </w:r>
    </w:p>
    <w:p w:rsidR="001A3CEF" w:rsidRPr="00BC6596" w:rsidRDefault="001A3CEF" w:rsidP="001A3CEF">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BC6596">
        <w:rPr>
          <w:rFonts w:ascii="Times New Roman" w:eastAsia="Times New Roman" w:hAnsi="Times New Roman" w:cs="Arial"/>
          <w:sz w:val="28"/>
          <w:szCs w:val="28"/>
          <w:lang w:eastAsia="ru-RU"/>
        </w:rPr>
        <w:t xml:space="preserve">- благоустройство парка </w:t>
      </w:r>
      <w:proofErr w:type="gramStart"/>
      <w:r w:rsidRPr="00BC6596">
        <w:rPr>
          <w:rFonts w:ascii="Times New Roman" w:eastAsia="Times New Roman" w:hAnsi="Times New Roman" w:cs="Arial"/>
          <w:sz w:val="28"/>
          <w:szCs w:val="28"/>
          <w:lang w:eastAsia="ru-RU"/>
        </w:rPr>
        <w:t>в</w:t>
      </w:r>
      <w:proofErr w:type="gramEnd"/>
      <w:r w:rsidRPr="00BC6596">
        <w:rPr>
          <w:rFonts w:ascii="Times New Roman" w:eastAsia="Times New Roman" w:hAnsi="Times New Roman" w:cs="Arial"/>
          <w:sz w:val="28"/>
          <w:szCs w:val="28"/>
          <w:lang w:eastAsia="ru-RU"/>
        </w:rPr>
        <w:t xml:space="preserve"> с. Верх-</w:t>
      </w:r>
      <w:proofErr w:type="spellStart"/>
      <w:r w:rsidRPr="00BC6596">
        <w:rPr>
          <w:rFonts w:ascii="Times New Roman" w:eastAsia="Times New Roman" w:hAnsi="Times New Roman" w:cs="Arial"/>
          <w:sz w:val="28"/>
          <w:szCs w:val="28"/>
          <w:lang w:eastAsia="ru-RU"/>
        </w:rPr>
        <w:t>Пайва</w:t>
      </w:r>
      <w:proofErr w:type="spellEnd"/>
      <w:r w:rsidRPr="00BC6596">
        <w:rPr>
          <w:rFonts w:ascii="Times New Roman" w:eastAsia="Times New Roman" w:hAnsi="Times New Roman" w:cs="Arial"/>
          <w:sz w:val="28"/>
          <w:szCs w:val="28"/>
          <w:lang w:eastAsia="ru-RU"/>
        </w:rPr>
        <w:t>;</w:t>
      </w:r>
    </w:p>
    <w:p w:rsidR="001A3CEF" w:rsidRPr="00BC6596" w:rsidRDefault="001A3CEF" w:rsidP="001A3CEF">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BC6596">
        <w:rPr>
          <w:rFonts w:ascii="Times New Roman" w:eastAsia="Times New Roman" w:hAnsi="Times New Roman" w:cs="Arial"/>
          <w:sz w:val="28"/>
          <w:szCs w:val="28"/>
          <w:lang w:eastAsia="ru-RU"/>
        </w:rPr>
        <w:t xml:space="preserve">- ремонт стадиона </w:t>
      </w:r>
      <w:proofErr w:type="gramStart"/>
      <w:r w:rsidRPr="00BC6596">
        <w:rPr>
          <w:rFonts w:ascii="Times New Roman" w:eastAsia="Times New Roman" w:hAnsi="Times New Roman" w:cs="Arial"/>
          <w:sz w:val="28"/>
          <w:szCs w:val="28"/>
          <w:lang w:eastAsia="ru-RU"/>
        </w:rPr>
        <w:t>в</w:t>
      </w:r>
      <w:proofErr w:type="gramEnd"/>
      <w:r w:rsidRPr="00BC6596">
        <w:rPr>
          <w:rFonts w:ascii="Times New Roman" w:eastAsia="Times New Roman" w:hAnsi="Times New Roman" w:cs="Arial"/>
          <w:sz w:val="28"/>
          <w:szCs w:val="28"/>
          <w:lang w:eastAsia="ru-RU"/>
        </w:rPr>
        <w:t xml:space="preserve"> с. Плотава;</w:t>
      </w:r>
    </w:p>
    <w:p w:rsidR="001A3CEF" w:rsidRPr="00BC6596" w:rsidRDefault="001A3CEF" w:rsidP="001A3CEF">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BC6596">
        <w:rPr>
          <w:rFonts w:ascii="Times New Roman" w:eastAsia="Times New Roman" w:hAnsi="Times New Roman" w:cs="Arial"/>
          <w:sz w:val="28"/>
          <w:szCs w:val="28"/>
          <w:lang w:eastAsia="ru-RU"/>
        </w:rPr>
        <w:t xml:space="preserve">- ремонт Дома Культуры </w:t>
      </w:r>
      <w:proofErr w:type="gramStart"/>
      <w:r w:rsidRPr="00BC6596">
        <w:rPr>
          <w:rFonts w:ascii="Times New Roman" w:eastAsia="Times New Roman" w:hAnsi="Times New Roman" w:cs="Arial"/>
          <w:sz w:val="28"/>
          <w:szCs w:val="28"/>
          <w:lang w:eastAsia="ru-RU"/>
        </w:rPr>
        <w:t>в</w:t>
      </w:r>
      <w:proofErr w:type="gramEnd"/>
      <w:r w:rsidRPr="00BC6596">
        <w:rPr>
          <w:rFonts w:ascii="Times New Roman" w:eastAsia="Times New Roman" w:hAnsi="Times New Roman" w:cs="Arial"/>
          <w:sz w:val="28"/>
          <w:szCs w:val="28"/>
          <w:lang w:eastAsia="ru-RU"/>
        </w:rPr>
        <w:t xml:space="preserve"> с. Баево;</w:t>
      </w:r>
    </w:p>
    <w:p w:rsidR="001A3CEF" w:rsidRPr="00BC6596" w:rsidRDefault="001A3CEF" w:rsidP="001A3CEF">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BC6596">
        <w:rPr>
          <w:rFonts w:ascii="Times New Roman" w:eastAsia="Times New Roman" w:hAnsi="Times New Roman" w:cs="Arial"/>
          <w:sz w:val="28"/>
          <w:szCs w:val="28"/>
          <w:lang w:eastAsia="ru-RU"/>
        </w:rPr>
        <w:t xml:space="preserve">- обустройство детской спортивной площадки </w:t>
      </w:r>
      <w:proofErr w:type="gramStart"/>
      <w:r w:rsidRPr="00BC6596">
        <w:rPr>
          <w:rFonts w:ascii="Times New Roman" w:eastAsia="Times New Roman" w:hAnsi="Times New Roman" w:cs="Arial"/>
          <w:sz w:val="28"/>
          <w:szCs w:val="28"/>
          <w:lang w:eastAsia="ru-RU"/>
        </w:rPr>
        <w:t>в</w:t>
      </w:r>
      <w:proofErr w:type="gramEnd"/>
      <w:r w:rsidRPr="00BC6596">
        <w:rPr>
          <w:rFonts w:ascii="Times New Roman" w:eastAsia="Times New Roman" w:hAnsi="Times New Roman" w:cs="Arial"/>
          <w:sz w:val="28"/>
          <w:szCs w:val="28"/>
          <w:lang w:eastAsia="ru-RU"/>
        </w:rPr>
        <w:t xml:space="preserve"> с. </w:t>
      </w:r>
      <w:proofErr w:type="spellStart"/>
      <w:r w:rsidRPr="00BC6596">
        <w:rPr>
          <w:rFonts w:ascii="Times New Roman" w:eastAsia="Times New Roman" w:hAnsi="Times New Roman" w:cs="Arial"/>
          <w:sz w:val="28"/>
          <w:szCs w:val="28"/>
          <w:lang w:eastAsia="ru-RU"/>
        </w:rPr>
        <w:t>Нижнечуманка</w:t>
      </w:r>
      <w:proofErr w:type="spellEnd"/>
      <w:r w:rsidRPr="00BC6596">
        <w:rPr>
          <w:rFonts w:ascii="Times New Roman" w:eastAsia="Times New Roman" w:hAnsi="Times New Roman" w:cs="Arial"/>
          <w:sz w:val="28"/>
          <w:szCs w:val="28"/>
          <w:lang w:eastAsia="ru-RU"/>
        </w:rPr>
        <w:t>;</w:t>
      </w:r>
    </w:p>
    <w:p w:rsidR="001A3CEF" w:rsidRPr="00BC6596" w:rsidRDefault="001A3CEF" w:rsidP="001A3CEF">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BC6596">
        <w:rPr>
          <w:rFonts w:ascii="Times New Roman" w:eastAsia="Times New Roman" w:hAnsi="Times New Roman" w:cs="Arial"/>
          <w:sz w:val="28"/>
          <w:szCs w:val="28"/>
          <w:lang w:eastAsia="ru-RU"/>
        </w:rPr>
        <w:t xml:space="preserve">- благоустройство парка </w:t>
      </w:r>
      <w:proofErr w:type="gramStart"/>
      <w:r w:rsidRPr="00BC6596">
        <w:rPr>
          <w:rFonts w:ascii="Times New Roman" w:eastAsia="Times New Roman" w:hAnsi="Times New Roman" w:cs="Arial"/>
          <w:sz w:val="28"/>
          <w:szCs w:val="28"/>
          <w:lang w:eastAsia="ru-RU"/>
        </w:rPr>
        <w:t>в</w:t>
      </w:r>
      <w:proofErr w:type="gramEnd"/>
      <w:r w:rsidRPr="00BC6596">
        <w:rPr>
          <w:rFonts w:ascii="Times New Roman" w:eastAsia="Times New Roman" w:hAnsi="Times New Roman" w:cs="Arial"/>
          <w:sz w:val="28"/>
          <w:szCs w:val="28"/>
          <w:lang w:eastAsia="ru-RU"/>
        </w:rPr>
        <w:t xml:space="preserve"> с. </w:t>
      </w:r>
      <w:proofErr w:type="spellStart"/>
      <w:r w:rsidRPr="00BC6596">
        <w:rPr>
          <w:rFonts w:ascii="Times New Roman" w:eastAsia="Times New Roman" w:hAnsi="Times New Roman" w:cs="Arial"/>
          <w:sz w:val="28"/>
          <w:szCs w:val="28"/>
          <w:lang w:eastAsia="ru-RU"/>
        </w:rPr>
        <w:t>Нижнечуманка</w:t>
      </w:r>
      <w:proofErr w:type="spellEnd"/>
      <w:r w:rsidRPr="00BC6596">
        <w:rPr>
          <w:rFonts w:ascii="Times New Roman" w:eastAsia="Times New Roman" w:hAnsi="Times New Roman" w:cs="Arial"/>
          <w:sz w:val="28"/>
          <w:szCs w:val="28"/>
          <w:lang w:eastAsia="ru-RU"/>
        </w:rPr>
        <w:t>;</w:t>
      </w:r>
    </w:p>
    <w:p w:rsidR="001A3CEF" w:rsidRPr="00355E24" w:rsidRDefault="001A3CEF" w:rsidP="001A3CEF">
      <w:pPr>
        <w:spacing w:after="0" w:line="240" w:lineRule="auto"/>
        <w:ind w:firstLine="709"/>
        <w:jc w:val="both"/>
        <w:rPr>
          <w:rFonts w:ascii="Times New Roman" w:hAnsi="Times New Roman" w:cs="Times New Roman"/>
          <w:sz w:val="28"/>
          <w:szCs w:val="28"/>
        </w:rPr>
      </w:pPr>
      <w:r w:rsidRPr="00BC6596">
        <w:rPr>
          <w:rFonts w:ascii="Times New Roman" w:eastAsia="Times New Roman" w:hAnsi="Times New Roman" w:cs="Times New Roman"/>
          <w:sz w:val="28"/>
          <w:szCs w:val="28"/>
          <w:lang w:eastAsia="ru-RU"/>
        </w:rPr>
        <w:t xml:space="preserve">- обустройство детской площадки в с. </w:t>
      </w:r>
      <w:proofErr w:type="spellStart"/>
      <w:r w:rsidRPr="00BC6596">
        <w:rPr>
          <w:rFonts w:ascii="Times New Roman" w:eastAsia="Times New Roman" w:hAnsi="Times New Roman" w:cs="Times New Roman"/>
          <w:sz w:val="28"/>
          <w:szCs w:val="28"/>
          <w:lang w:eastAsia="ru-RU"/>
        </w:rPr>
        <w:t>Прослауха</w:t>
      </w:r>
      <w:proofErr w:type="gramStart"/>
      <w:r w:rsidRPr="00BC6596">
        <w:rPr>
          <w:rFonts w:ascii="Times New Roman" w:eastAsia="Times New Roman" w:hAnsi="Times New Roman" w:cs="Times New Roman"/>
          <w:sz w:val="28"/>
          <w:szCs w:val="28"/>
          <w:lang w:eastAsia="ru-RU"/>
        </w:rPr>
        <w:t>;</w:t>
      </w:r>
      <w:r w:rsidRPr="00355E24">
        <w:rPr>
          <w:rFonts w:ascii="Times New Roman" w:hAnsi="Times New Roman" w:cs="Times New Roman"/>
          <w:sz w:val="28"/>
          <w:szCs w:val="28"/>
        </w:rPr>
        <w:t>Ж</w:t>
      </w:r>
      <w:proofErr w:type="gramEnd"/>
      <w:r w:rsidRPr="00355E24">
        <w:rPr>
          <w:rFonts w:ascii="Times New Roman" w:hAnsi="Times New Roman" w:cs="Times New Roman"/>
          <w:sz w:val="28"/>
          <w:szCs w:val="28"/>
        </w:rPr>
        <w:t>илищное</w:t>
      </w:r>
      <w:proofErr w:type="spellEnd"/>
      <w:r w:rsidRPr="00355E24">
        <w:rPr>
          <w:rFonts w:ascii="Times New Roman" w:hAnsi="Times New Roman" w:cs="Times New Roman"/>
          <w:sz w:val="28"/>
          <w:szCs w:val="28"/>
        </w:rPr>
        <w:t xml:space="preserve"> строительство в районе осуществляется, главном образом, силами и за счёт средств индивидуальных застройщиков.</w:t>
      </w:r>
    </w:p>
    <w:p w:rsidR="001A3CEF" w:rsidRPr="00355E24" w:rsidRDefault="001A3CEF" w:rsidP="001A3CEF">
      <w:pPr>
        <w:spacing w:after="0" w:line="240" w:lineRule="auto"/>
        <w:ind w:firstLine="709"/>
        <w:jc w:val="both"/>
        <w:rPr>
          <w:rFonts w:ascii="Times New Roman" w:hAnsi="Times New Roman" w:cs="Times New Roman"/>
          <w:sz w:val="28"/>
          <w:szCs w:val="28"/>
        </w:rPr>
      </w:pPr>
      <w:r w:rsidRPr="00355E24">
        <w:rPr>
          <w:rFonts w:ascii="Times New Roman" w:hAnsi="Times New Roman" w:cs="Times New Roman"/>
          <w:sz w:val="28"/>
          <w:szCs w:val="28"/>
        </w:rPr>
        <w:t>Строительство жилья в районе осуществляется индивидуальными застройщиками за счет сре</w:t>
      </w:r>
      <w:proofErr w:type="gramStart"/>
      <w:r w:rsidRPr="00355E24">
        <w:rPr>
          <w:rFonts w:ascii="Times New Roman" w:hAnsi="Times New Roman" w:cs="Times New Roman"/>
          <w:sz w:val="28"/>
          <w:szCs w:val="28"/>
        </w:rPr>
        <w:t>дств пр</w:t>
      </w:r>
      <w:proofErr w:type="gramEnd"/>
      <w:r w:rsidRPr="00355E24">
        <w:rPr>
          <w:rFonts w:ascii="Times New Roman" w:hAnsi="Times New Roman" w:cs="Times New Roman"/>
          <w:sz w:val="28"/>
          <w:szCs w:val="28"/>
        </w:rPr>
        <w:t xml:space="preserve">едусмотренных муниципальными программами, действующими на территории района, а также собственных средств. </w:t>
      </w:r>
    </w:p>
    <w:p w:rsidR="001A3CEF" w:rsidRPr="00355E24" w:rsidRDefault="001A3CEF" w:rsidP="001A3CEF">
      <w:pPr>
        <w:spacing w:after="0" w:line="240" w:lineRule="auto"/>
        <w:ind w:firstLine="709"/>
        <w:jc w:val="both"/>
        <w:rPr>
          <w:rFonts w:ascii="Times New Roman" w:hAnsi="Times New Roman" w:cs="Times New Roman"/>
          <w:sz w:val="28"/>
          <w:szCs w:val="28"/>
        </w:rPr>
      </w:pPr>
      <w:r w:rsidRPr="00355E24">
        <w:rPr>
          <w:rFonts w:ascii="Times New Roman" w:hAnsi="Times New Roman" w:cs="Times New Roman"/>
          <w:sz w:val="28"/>
          <w:szCs w:val="28"/>
        </w:rPr>
        <w:t xml:space="preserve">В прогнозируемом периоде существенных изменений в объемах ввода жилья не ожидается, в связи с отсутствием денежных средств у населения на строительство. Жилье в основном приобретается на вторичном рынке. </w:t>
      </w:r>
    </w:p>
    <w:p w:rsidR="001A3CEF" w:rsidRPr="00355E24" w:rsidRDefault="001A3CEF" w:rsidP="001A3CEF">
      <w:pPr>
        <w:spacing w:after="0" w:line="240" w:lineRule="auto"/>
        <w:ind w:firstLine="709"/>
        <w:jc w:val="both"/>
        <w:rPr>
          <w:rFonts w:ascii="Times New Roman" w:hAnsi="Times New Roman" w:cs="Times New Roman"/>
          <w:sz w:val="28"/>
          <w:szCs w:val="28"/>
        </w:rPr>
      </w:pPr>
      <w:r w:rsidRPr="00355E24">
        <w:rPr>
          <w:rFonts w:ascii="Times New Roman" w:hAnsi="Times New Roman" w:cs="Times New Roman"/>
          <w:sz w:val="28"/>
          <w:szCs w:val="28"/>
        </w:rPr>
        <w:t>К числу основных проблем в сфере строительства района относятся:</w:t>
      </w:r>
    </w:p>
    <w:p w:rsidR="001A3CEF" w:rsidRPr="00355E24" w:rsidRDefault="001A3CEF" w:rsidP="001A3CEF">
      <w:pPr>
        <w:spacing w:after="0" w:line="240" w:lineRule="auto"/>
        <w:ind w:firstLine="709"/>
        <w:jc w:val="both"/>
        <w:rPr>
          <w:rFonts w:ascii="Times New Roman" w:hAnsi="Times New Roman" w:cs="Times New Roman"/>
          <w:sz w:val="28"/>
          <w:szCs w:val="28"/>
        </w:rPr>
      </w:pPr>
      <w:r w:rsidRPr="00355E24">
        <w:rPr>
          <w:rFonts w:ascii="Times New Roman" w:hAnsi="Times New Roman" w:cs="Times New Roman"/>
          <w:sz w:val="28"/>
          <w:szCs w:val="28"/>
        </w:rPr>
        <w:t>- недостаточные темпы жилищного строительства;</w:t>
      </w:r>
    </w:p>
    <w:p w:rsidR="001A3CEF" w:rsidRPr="00355E24" w:rsidRDefault="001A3CEF" w:rsidP="001A3CEF">
      <w:pPr>
        <w:spacing w:after="0" w:line="240" w:lineRule="auto"/>
        <w:ind w:firstLine="709"/>
        <w:jc w:val="both"/>
        <w:rPr>
          <w:rFonts w:ascii="Times New Roman" w:hAnsi="Times New Roman" w:cs="Times New Roman"/>
          <w:sz w:val="28"/>
          <w:szCs w:val="28"/>
        </w:rPr>
      </w:pPr>
      <w:r w:rsidRPr="00355E24">
        <w:rPr>
          <w:rFonts w:ascii="Times New Roman" w:hAnsi="Times New Roman" w:cs="Times New Roman"/>
          <w:sz w:val="28"/>
          <w:szCs w:val="28"/>
        </w:rPr>
        <w:t>- высокая стоимость строительства жилья;</w:t>
      </w:r>
    </w:p>
    <w:p w:rsidR="001A3CEF" w:rsidRPr="00355E24" w:rsidRDefault="001A3CEF" w:rsidP="001A3CEF">
      <w:pPr>
        <w:spacing w:after="0" w:line="240" w:lineRule="auto"/>
        <w:ind w:firstLine="709"/>
        <w:jc w:val="both"/>
        <w:rPr>
          <w:rFonts w:ascii="Times New Roman" w:hAnsi="Times New Roman" w:cs="Times New Roman"/>
          <w:sz w:val="28"/>
          <w:szCs w:val="28"/>
        </w:rPr>
      </w:pPr>
      <w:r w:rsidRPr="00355E24">
        <w:rPr>
          <w:rFonts w:ascii="Times New Roman" w:hAnsi="Times New Roman" w:cs="Times New Roman"/>
          <w:sz w:val="28"/>
          <w:szCs w:val="28"/>
        </w:rPr>
        <w:t>- недостаток земельных участков, обустроенных коммунальной инфраструктурой.</w:t>
      </w:r>
    </w:p>
    <w:p w:rsidR="001A3CEF" w:rsidRPr="0070296C" w:rsidRDefault="001A3CEF" w:rsidP="001A3CEF">
      <w:pPr>
        <w:spacing w:after="0" w:line="240" w:lineRule="auto"/>
        <w:ind w:firstLine="709"/>
        <w:jc w:val="center"/>
        <w:rPr>
          <w:rFonts w:ascii="Times New Roman" w:hAnsi="Times New Roman" w:cs="Times New Roman"/>
          <w:b/>
          <w:sz w:val="28"/>
          <w:szCs w:val="28"/>
        </w:rPr>
      </w:pPr>
      <w:r w:rsidRPr="0070296C">
        <w:rPr>
          <w:rFonts w:ascii="Times New Roman" w:hAnsi="Times New Roman" w:cs="Times New Roman"/>
          <w:b/>
          <w:sz w:val="28"/>
          <w:szCs w:val="28"/>
        </w:rPr>
        <w:t>7. Потребительский рынок</w:t>
      </w:r>
    </w:p>
    <w:p w:rsidR="001A3CEF" w:rsidRPr="0070296C" w:rsidRDefault="001A3CEF" w:rsidP="001A3CEF">
      <w:pPr>
        <w:spacing w:after="0" w:line="240" w:lineRule="auto"/>
        <w:ind w:firstLine="709"/>
        <w:jc w:val="both"/>
        <w:rPr>
          <w:rFonts w:ascii="Times New Roman" w:hAnsi="Times New Roman" w:cs="Times New Roman"/>
          <w:sz w:val="28"/>
          <w:szCs w:val="28"/>
        </w:rPr>
      </w:pPr>
      <w:r w:rsidRPr="0070296C">
        <w:rPr>
          <w:rFonts w:ascii="Times New Roman" w:hAnsi="Times New Roman" w:cs="Times New Roman"/>
          <w:sz w:val="28"/>
          <w:szCs w:val="28"/>
        </w:rPr>
        <w:t xml:space="preserve">    В районе работает 73 магазина, в том числе 24 - продовольственных, 27 - непродовольственных, 22 - со смешанным ассортиментом товаров. Мелкорозничная торговая сеть состоит из 25 павильонов, уличной торговлей занимается один предприниматель. Доля мелкорозничной торговли в общем количестве торговых объектов – 62,8%. </w:t>
      </w:r>
    </w:p>
    <w:p w:rsidR="001A3CEF" w:rsidRPr="0070296C" w:rsidRDefault="001A3CEF" w:rsidP="001A3CEF">
      <w:pPr>
        <w:spacing w:after="0" w:line="240" w:lineRule="auto"/>
        <w:ind w:firstLine="709"/>
        <w:jc w:val="both"/>
        <w:rPr>
          <w:rFonts w:ascii="Times New Roman" w:hAnsi="Times New Roman" w:cs="Times New Roman"/>
          <w:sz w:val="28"/>
          <w:szCs w:val="28"/>
        </w:rPr>
      </w:pPr>
      <w:r w:rsidRPr="0070296C">
        <w:rPr>
          <w:rFonts w:ascii="Times New Roman" w:hAnsi="Times New Roman" w:cs="Times New Roman"/>
          <w:sz w:val="28"/>
          <w:szCs w:val="28"/>
        </w:rPr>
        <w:t xml:space="preserve">Торговая площадь  составляет 5633 тыс. </w:t>
      </w:r>
      <w:proofErr w:type="spellStart"/>
      <w:r w:rsidRPr="0070296C">
        <w:rPr>
          <w:rFonts w:ascii="Times New Roman" w:hAnsi="Times New Roman" w:cs="Times New Roman"/>
          <w:sz w:val="28"/>
          <w:szCs w:val="28"/>
        </w:rPr>
        <w:t>кв.м</w:t>
      </w:r>
      <w:proofErr w:type="spellEnd"/>
      <w:r w:rsidRPr="0070296C">
        <w:rPr>
          <w:rFonts w:ascii="Times New Roman" w:hAnsi="Times New Roman" w:cs="Times New Roman"/>
          <w:sz w:val="28"/>
          <w:szCs w:val="28"/>
        </w:rPr>
        <w:t xml:space="preserve">. (637,4 </w:t>
      </w:r>
      <w:proofErr w:type="spellStart"/>
      <w:r w:rsidRPr="0070296C">
        <w:rPr>
          <w:rFonts w:ascii="Times New Roman" w:hAnsi="Times New Roman" w:cs="Times New Roman"/>
          <w:sz w:val="28"/>
          <w:szCs w:val="28"/>
        </w:rPr>
        <w:t>кв.м</w:t>
      </w:r>
      <w:proofErr w:type="spellEnd"/>
      <w:r w:rsidRPr="0070296C">
        <w:rPr>
          <w:rFonts w:ascii="Times New Roman" w:hAnsi="Times New Roman" w:cs="Times New Roman"/>
          <w:sz w:val="28"/>
          <w:szCs w:val="28"/>
        </w:rPr>
        <w:t xml:space="preserve">. на 1000 жителей). </w:t>
      </w:r>
    </w:p>
    <w:p w:rsidR="001A3CEF" w:rsidRPr="0070296C" w:rsidRDefault="001A3CEF" w:rsidP="001A3CEF">
      <w:pPr>
        <w:spacing w:after="0" w:line="240" w:lineRule="auto"/>
        <w:ind w:firstLine="709"/>
        <w:jc w:val="both"/>
        <w:rPr>
          <w:rFonts w:ascii="Times New Roman" w:hAnsi="Times New Roman" w:cs="Times New Roman"/>
          <w:sz w:val="28"/>
          <w:szCs w:val="28"/>
        </w:rPr>
      </w:pPr>
      <w:r w:rsidRPr="0070296C">
        <w:rPr>
          <w:rFonts w:ascii="Times New Roman" w:hAnsi="Times New Roman" w:cs="Times New Roman"/>
          <w:sz w:val="28"/>
          <w:szCs w:val="28"/>
        </w:rPr>
        <w:t>Розничный товарооборот по оценке 2020 года составил 156,1  млн. руб., темп роста 118,9%. В прогнозируемый период заложена умеренная положительная динамика  увеличения объема розничного товарооборота за счет:</w:t>
      </w:r>
    </w:p>
    <w:p w:rsidR="001A3CEF" w:rsidRPr="0070296C" w:rsidRDefault="001A3CEF" w:rsidP="001A3CEF">
      <w:pPr>
        <w:spacing w:after="0" w:line="240" w:lineRule="auto"/>
        <w:ind w:firstLine="709"/>
        <w:jc w:val="both"/>
        <w:rPr>
          <w:rFonts w:ascii="Times New Roman" w:hAnsi="Times New Roman" w:cs="Times New Roman"/>
          <w:sz w:val="28"/>
          <w:szCs w:val="28"/>
        </w:rPr>
      </w:pPr>
      <w:r w:rsidRPr="0070296C">
        <w:rPr>
          <w:rFonts w:ascii="Times New Roman" w:hAnsi="Times New Roman" w:cs="Times New Roman"/>
          <w:sz w:val="28"/>
          <w:szCs w:val="28"/>
        </w:rPr>
        <w:t>- расширение ассортимента продаваемых товаров;</w:t>
      </w:r>
    </w:p>
    <w:p w:rsidR="001A3CEF" w:rsidRPr="0070296C" w:rsidRDefault="001A3CEF" w:rsidP="001A3CEF">
      <w:pPr>
        <w:spacing w:after="0" w:line="240" w:lineRule="auto"/>
        <w:ind w:firstLine="709"/>
        <w:jc w:val="both"/>
        <w:rPr>
          <w:rFonts w:ascii="Times New Roman" w:hAnsi="Times New Roman" w:cs="Times New Roman"/>
          <w:sz w:val="28"/>
          <w:szCs w:val="28"/>
        </w:rPr>
      </w:pPr>
      <w:r w:rsidRPr="0070296C">
        <w:rPr>
          <w:rFonts w:ascii="Times New Roman" w:hAnsi="Times New Roman" w:cs="Times New Roman"/>
          <w:sz w:val="28"/>
          <w:szCs w:val="28"/>
        </w:rPr>
        <w:t>- развитие частного предпринимательства, открытие индивидуальными предпринимателями дополнительных магазинов.</w:t>
      </w:r>
    </w:p>
    <w:p w:rsidR="001A3CEF" w:rsidRPr="0070296C" w:rsidRDefault="001A3CEF" w:rsidP="001A3CEF">
      <w:pPr>
        <w:spacing w:after="0" w:line="240" w:lineRule="auto"/>
        <w:ind w:firstLine="709"/>
        <w:jc w:val="both"/>
        <w:rPr>
          <w:rFonts w:ascii="Times New Roman" w:hAnsi="Times New Roman" w:cs="Times New Roman"/>
          <w:sz w:val="28"/>
          <w:szCs w:val="28"/>
        </w:rPr>
      </w:pPr>
      <w:r w:rsidRPr="0070296C">
        <w:rPr>
          <w:rFonts w:ascii="Times New Roman" w:hAnsi="Times New Roman" w:cs="Times New Roman"/>
          <w:sz w:val="28"/>
          <w:szCs w:val="28"/>
        </w:rPr>
        <w:t xml:space="preserve">Объём платных услуг населению в 2020 году составил 42,4 млн. руб.  или 92 % к прошлому году. </w:t>
      </w:r>
    </w:p>
    <w:p w:rsidR="001A3CEF" w:rsidRPr="0070296C" w:rsidRDefault="001A3CEF" w:rsidP="001A3CEF">
      <w:pPr>
        <w:spacing w:after="0" w:line="240" w:lineRule="auto"/>
        <w:ind w:firstLine="709"/>
        <w:jc w:val="both"/>
        <w:rPr>
          <w:rFonts w:ascii="Times New Roman" w:hAnsi="Times New Roman" w:cs="Times New Roman"/>
          <w:sz w:val="28"/>
          <w:szCs w:val="28"/>
        </w:rPr>
      </w:pPr>
      <w:r w:rsidRPr="0070296C">
        <w:rPr>
          <w:rFonts w:ascii="Times New Roman" w:hAnsi="Times New Roman" w:cs="Times New Roman"/>
          <w:sz w:val="28"/>
          <w:szCs w:val="28"/>
        </w:rPr>
        <w:t>Инфраструктура бытового обслуживания, формы и методы его организации требуют модернизации и совершенствования. В большинстве сёл района бытовое обслуживание населения практически не развито, отсутствуют  комплексные приёмные пункты.</w:t>
      </w:r>
    </w:p>
    <w:p w:rsidR="001A3CEF" w:rsidRPr="0070296C" w:rsidRDefault="001A3CEF" w:rsidP="001A3CEF">
      <w:pPr>
        <w:spacing w:after="0" w:line="240" w:lineRule="auto"/>
        <w:ind w:firstLine="709"/>
        <w:jc w:val="both"/>
        <w:rPr>
          <w:rFonts w:ascii="Times New Roman" w:hAnsi="Times New Roman" w:cs="Times New Roman"/>
          <w:sz w:val="28"/>
          <w:szCs w:val="28"/>
        </w:rPr>
      </w:pPr>
      <w:r w:rsidRPr="0070296C">
        <w:rPr>
          <w:rFonts w:ascii="Times New Roman" w:hAnsi="Times New Roman" w:cs="Times New Roman"/>
          <w:sz w:val="28"/>
          <w:szCs w:val="28"/>
        </w:rPr>
        <w:t>Мероприятия Администрации района по стабилизации и развитию оборота розничной торговли и общественного питания:</w:t>
      </w:r>
    </w:p>
    <w:p w:rsidR="001A3CEF" w:rsidRPr="0070296C" w:rsidRDefault="001A3CEF" w:rsidP="001A3CEF">
      <w:pPr>
        <w:spacing w:after="0" w:line="240" w:lineRule="auto"/>
        <w:ind w:firstLine="709"/>
        <w:jc w:val="both"/>
        <w:rPr>
          <w:rFonts w:ascii="Times New Roman" w:hAnsi="Times New Roman" w:cs="Times New Roman"/>
          <w:sz w:val="28"/>
          <w:szCs w:val="28"/>
        </w:rPr>
      </w:pPr>
      <w:r w:rsidRPr="0070296C">
        <w:rPr>
          <w:rFonts w:ascii="Times New Roman" w:hAnsi="Times New Roman" w:cs="Times New Roman"/>
          <w:sz w:val="28"/>
          <w:szCs w:val="28"/>
        </w:rPr>
        <w:lastRenderedPageBreak/>
        <w:t>- реализация долгосрочной МЦП «О муниципальной поддержке и развитии малого и среднего предпринимательства в муниципальном образовании Баевский район на 2015-2021 гг</w:t>
      </w:r>
      <w:proofErr w:type="gramStart"/>
      <w:r w:rsidRPr="0070296C">
        <w:rPr>
          <w:rFonts w:ascii="Times New Roman" w:hAnsi="Times New Roman" w:cs="Times New Roman"/>
          <w:sz w:val="28"/>
          <w:szCs w:val="28"/>
        </w:rPr>
        <w:t>.»</w:t>
      </w:r>
      <w:proofErr w:type="gramEnd"/>
      <w:r w:rsidRPr="0070296C">
        <w:rPr>
          <w:rFonts w:ascii="Times New Roman" w:hAnsi="Times New Roman" w:cs="Times New Roman"/>
          <w:sz w:val="28"/>
          <w:szCs w:val="28"/>
        </w:rPr>
        <w:t>;</w:t>
      </w:r>
    </w:p>
    <w:p w:rsidR="001A3CEF" w:rsidRPr="0070296C" w:rsidRDefault="001A3CEF" w:rsidP="001A3CEF">
      <w:pPr>
        <w:spacing w:after="0" w:line="240" w:lineRule="auto"/>
        <w:ind w:firstLine="709"/>
        <w:jc w:val="both"/>
        <w:rPr>
          <w:rFonts w:ascii="Times New Roman" w:hAnsi="Times New Roman" w:cs="Times New Roman"/>
          <w:sz w:val="28"/>
          <w:szCs w:val="28"/>
        </w:rPr>
      </w:pPr>
      <w:r w:rsidRPr="0070296C">
        <w:rPr>
          <w:rFonts w:ascii="Times New Roman" w:hAnsi="Times New Roman" w:cs="Times New Roman"/>
          <w:sz w:val="28"/>
          <w:szCs w:val="28"/>
        </w:rPr>
        <w:t>-общественный Совет по развитию предпринимательства при главе Администрации Баевского района;</w:t>
      </w:r>
    </w:p>
    <w:p w:rsidR="001A3CEF" w:rsidRPr="0070296C" w:rsidRDefault="001A3CEF" w:rsidP="001A3CEF">
      <w:pPr>
        <w:spacing w:after="0" w:line="240" w:lineRule="auto"/>
        <w:ind w:firstLine="709"/>
        <w:jc w:val="both"/>
        <w:rPr>
          <w:rFonts w:ascii="Times New Roman" w:hAnsi="Times New Roman" w:cs="Times New Roman"/>
          <w:sz w:val="28"/>
          <w:szCs w:val="28"/>
        </w:rPr>
      </w:pPr>
      <w:r w:rsidRPr="0070296C">
        <w:rPr>
          <w:rFonts w:ascii="Times New Roman" w:hAnsi="Times New Roman" w:cs="Times New Roman"/>
          <w:sz w:val="28"/>
          <w:szCs w:val="28"/>
        </w:rPr>
        <w:t>-межведомственная комиссия Администрации района по устранению административных барьеров в развитии предпринимательства;</w:t>
      </w:r>
    </w:p>
    <w:p w:rsidR="001A3CEF" w:rsidRPr="0070296C" w:rsidRDefault="001A3CEF" w:rsidP="001A3CEF">
      <w:pPr>
        <w:spacing w:after="0" w:line="240" w:lineRule="auto"/>
        <w:ind w:firstLine="709"/>
        <w:jc w:val="both"/>
        <w:rPr>
          <w:rFonts w:ascii="Times New Roman" w:hAnsi="Times New Roman" w:cs="Times New Roman"/>
          <w:sz w:val="28"/>
          <w:szCs w:val="28"/>
        </w:rPr>
      </w:pPr>
      <w:r w:rsidRPr="0070296C">
        <w:rPr>
          <w:rFonts w:ascii="Times New Roman" w:hAnsi="Times New Roman" w:cs="Times New Roman"/>
          <w:sz w:val="28"/>
          <w:szCs w:val="28"/>
        </w:rPr>
        <w:t>-координационный Совет Администрации Баевского района;</w:t>
      </w:r>
    </w:p>
    <w:p w:rsidR="001A3CEF" w:rsidRPr="0070296C" w:rsidRDefault="001A3CEF" w:rsidP="001A3CEF">
      <w:pPr>
        <w:spacing w:after="0" w:line="240" w:lineRule="auto"/>
        <w:ind w:firstLine="709"/>
        <w:jc w:val="both"/>
        <w:rPr>
          <w:rFonts w:ascii="Times New Roman" w:hAnsi="Times New Roman" w:cs="Times New Roman"/>
          <w:sz w:val="28"/>
          <w:szCs w:val="28"/>
        </w:rPr>
      </w:pPr>
      <w:r w:rsidRPr="0070296C">
        <w:rPr>
          <w:rFonts w:ascii="Times New Roman" w:hAnsi="Times New Roman" w:cs="Times New Roman"/>
          <w:sz w:val="28"/>
          <w:szCs w:val="28"/>
        </w:rPr>
        <w:t>-Инвестиционно-консультативный центр для субъектов малого и среднего бизнеса;</w:t>
      </w:r>
    </w:p>
    <w:p w:rsidR="001A3CEF" w:rsidRPr="0070296C" w:rsidRDefault="001A3CEF" w:rsidP="001A3CEF">
      <w:pPr>
        <w:spacing w:after="0" w:line="240" w:lineRule="auto"/>
        <w:ind w:firstLine="709"/>
        <w:jc w:val="both"/>
        <w:rPr>
          <w:rFonts w:ascii="Times New Roman" w:hAnsi="Times New Roman" w:cs="Times New Roman"/>
          <w:sz w:val="28"/>
          <w:szCs w:val="28"/>
        </w:rPr>
      </w:pPr>
      <w:r w:rsidRPr="0070296C">
        <w:rPr>
          <w:rFonts w:ascii="Times New Roman" w:hAnsi="Times New Roman" w:cs="Times New Roman"/>
          <w:sz w:val="28"/>
          <w:szCs w:val="28"/>
        </w:rPr>
        <w:t>-размещение на сайте Администрации района информационного материала для СМСП в разделах «Информационно-консультационный центр» и «Поддержка предпринимательства».</w:t>
      </w:r>
    </w:p>
    <w:p w:rsidR="001A3CEF" w:rsidRPr="002A4D4F" w:rsidRDefault="001A3CEF" w:rsidP="001A3CEF">
      <w:pPr>
        <w:spacing w:after="0" w:line="240" w:lineRule="auto"/>
        <w:ind w:firstLine="709"/>
        <w:jc w:val="center"/>
        <w:rPr>
          <w:rFonts w:ascii="Times New Roman" w:hAnsi="Times New Roman" w:cs="Times New Roman"/>
          <w:b/>
          <w:sz w:val="28"/>
          <w:szCs w:val="28"/>
        </w:rPr>
      </w:pPr>
      <w:r w:rsidRPr="002A4D4F">
        <w:rPr>
          <w:rFonts w:ascii="Times New Roman" w:hAnsi="Times New Roman" w:cs="Times New Roman"/>
          <w:b/>
          <w:sz w:val="28"/>
          <w:szCs w:val="28"/>
        </w:rPr>
        <w:t>8. Туризм</w:t>
      </w:r>
    </w:p>
    <w:p w:rsidR="001A3CEF" w:rsidRPr="002A4D4F" w:rsidRDefault="001A3CEF" w:rsidP="001A3CEF">
      <w:pPr>
        <w:spacing w:after="0" w:line="240" w:lineRule="auto"/>
        <w:ind w:firstLine="709"/>
        <w:jc w:val="both"/>
        <w:rPr>
          <w:rFonts w:ascii="Times New Roman" w:hAnsi="Times New Roman" w:cs="Times New Roman"/>
          <w:sz w:val="28"/>
          <w:szCs w:val="28"/>
        </w:rPr>
      </w:pPr>
      <w:r w:rsidRPr="002A4D4F">
        <w:rPr>
          <w:rFonts w:ascii="Times New Roman" w:hAnsi="Times New Roman" w:cs="Times New Roman"/>
          <w:sz w:val="28"/>
          <w:szCs w:val="28"/>
        </w:rPr>
        <w:t>Туристический комплекс района представляют:</w:t>
      </w:r>
    </w:p>
    <w:p w:rsidR="001A3CEF" w:rsidRPr="002A4D4F" w:rsidRDefault="001A3CEF" w:rsidP="001A3CEF">
      <w:pPr>
        <w:spacing w:after="0" w:line="240" w:lineRule="auto"/>
        <w:ind w:firstLine="709"/>
        <w:jc w:val="both"/>
        <w:rPr>
          <w:rFonts w:ascii="Times New Roman" w:hAnsi="Times New Roman" w:cs="Times New Roman"/>
          <w:sz w:val="28"/>
          <w:szCs w:val="28"/>
        </w:rPr>
      </w:pPr>
      <w:r w:rsidRPr="002A4D4F">
        <w:rPr>
          <w:rFonts w:ascii="Times New Roman" w:hAnsi="Times New Roman" w:cs="Times New Roman"/>
          <w:sz w:val="28"/>
          <w:szCs w:val="28"/>
        </w:rPr>
        <w:t>1)Межрайонный детский оздоровительный лагерь «Орленок» на 120 мест единовременного размещения, оказывающий услуги по отдыху и оздоровлению детей и подростков в летний период.</w:t>
      </w:r>
    </w:p>
    <w:p w:rsidR="001A3CEF" w:rsidRPr="002A4D4F" w:rsidRDefault="001A3CEF" w:rsidP="001A3CEF">
      <w:pPr>
        <w:spacing w:after="0" w:line="240" w:lineRule="auto"/>
        <w:ind w:firstLine="709"/>
        <w:jc w:val="both"/>
        <w:rPr>
          <w:rFonts w:ascii="Times New Roman" w:hAnsi="Times New Roman" w:cs="Times New Roman"/>
          <w:sz w:val="28"/>
          <w:szCs w:val="28"/>
        </w:rPr>
      </w:pPr>
      <w:r w:rsidRPr="002A4D4F">
        <w:rPr>
          <w:rFonts w:ascii="Times New Roman" w:hAnsi="Times New Roman" w:cs="Times New Roman"/>
          <w:sz w:val="28"/>
          <w:szCs w:val="28"/>
        </w:rPr>
        <w:t xml:space="preserve">2)Гостиница «Кулунда» </w:t>
      </w:r>
      <w:proofErr w:type="gramStart"/>
      <w:r w:rsidRPr="002A4D4F">
        <w:rPr>
          <w:rFonts w:ascii="Times New Roman" w:hAnsi="Times New Roman" w:cs="Times New Roman"/>
          <w:sz w:val="28"/>
          <w:szCs w:val="28"/>
        </w:rPr>
        <w:t>в</w:t>
      </w:r>
      <w:proofErr w:type="gramEnd"/>
      <w:r w:rsidRPr="002A4D4F">
        <w:rPr>
          <w:rFonts w:ascii="Times New Roman" w:hAnsi="Times New Roman" w:cs="Times New Roman"/>
          <w:sz w:val="28"/>
          <w:szCs w:val="28"/>
        </w:rPr>
        <w:t xml:space="preserve"> </w:t>
      </w:r>
      <w:proofErr w:type="gramStart"/>
      <w:r w:rsidRPr="002A4D4F">
        <w:rPr>
          <w:rFonts w:ascii="Times New Roman" w:hAnsi="Times New Roman" w:cs="Times New Roman"/>
          <w:sz w:val="28"/>
          <w:szCs w:val="28"/>
        </w:rPr>
        <w:t>с</w:t>
      </w:r>
      <w:proofErr w:type="gramEnd"/>
      <w:r w:rsidRPr="002A4D4F">
        <w:rPr>
          <w:rFonts w:ascii="Times New Roman" w:hAnsi="Times New Roman" w:cs="Times New Roman"/>
          <w:sz w:val="28"/>
          <w:szCs w:val="28"/>
        </w:rPr>
        <w:t>. Баево на 22 места (частная собственность);</w:t>
      </w:r>
    </w:p>
    <w:p w:rsidR="001A3CEF" w:rsidRPr="002A4D4F" w:rsidRDefault="001A3CEF" w:rsidP="001A3CEF">
      <w:pPr>
        <w:spacing w:after="0" w:line="240" w:lineRule="auto"/>
        <w:ind w:firstLine="709"/>
        <w:jc w:val="both"/>
        <w:rPr>
          <w:rFonts w:ascii="Times New Roman" w:hAnsi="Times New Roman" w:cs="Times New Roman"/>
          <w:sz w:val="28"/>
          <w:szCs w:val="28"/>
        </w:rPr>
      </w:pPr>
      <w:r w:rsidRPr="002A4D4F">
        <w:rPr>
          <w:rFonts w:ascii="Times New Roman" w:hAnsi="Times New Roman" w:cs="Times New Roman"/>
          <w:sz w:val="28"/>
          <w:szCs w:val="28"/>
        </w:rPr>
        <w:t xml:space="preserve">3)База отдыха и туризма  «Слобода» на оз. Соленое в </w:t>
      </w:r>
      <w:proofErr w:type="spellStart"/>
      <w:r w:rsidRPr="002A4D4F">
        <w:rPr>
          <w:rFonts w:ascii="Times New Roman" w:hAnsi="Times New Roman" w:cs="Times New Roman"/>
          <w:sz w:val="28"/>
          <w:szCs w:val="28"/>
        </w:rPr>
        <w:t>с</w:t>
      </w:r>
      <w:proofErr w:type="gramStart"/>
      <w:r w:rsidRPr="002A4D4F">
        <w:rPr>
          <w:rFonts w:ascii="Times New Roman" w:hAnsi="Times New Roman" w:cs="Times New Roman"/>
          <w:sz w:val="28"/>
          <w:szCs w:val="28"/>
        </w:rPr>
        <w:t>.Б</w:t>
      </w:r>
      <w:proofErr w:type="gramEnd"/>
      <w:r w:rsidRPr="002A4D4F">
        <w:rPr>
          <w:rFonts w:ascii="Times New Roman" w:hAnsi="Times New Roman" w:cs="Times New Roman"/>
          <w:sz w:val="28"/>
          <w:szCs w:val="28"/>
        </w:rPr>
        <w:t>аево</w:t>
      </w:r>
      <w:proofErr w:type="spellEnd"/>
      <w:r w:rsidRPr="002A4D4F">
        <w:rPr>
          <w:rFonts w:ascii="Times New Roman" w:hAnsi="Times New Roman" w:cs="Times New Roman"/>
          <w:sz w:val="28"/>
          <w:szCs w:val="28"/>
        </w:rPr>
        <w:t xml:space="preserve"> с 24-мя  местами единовременного размещения;</w:t>
      </w:r>
    </w:p>
    <w:p w:rsidR="001A3CEF" w:rsidRPr="002A4D4F" w:rsidRDefault="001A3CEF" w:rsidP="001A3CEF">
      <w:pPr>
        <w:spacing w:after="0" w:line="240" w:lineRule="auto"/>
        <w:ind w:firstLine="709"/>
        <w:jc w:val="both"/>
        <w:rPr>
          <w:rFonts w:ascii="Times New Roman" w:hAnsi="Times New Roman" w:cs="Times New Roman"/>
          <w:sz w:val="28"/>
          <w:szCs w:val="28"/>
        </w:rPr>
      </w:pPr>
      <w:r w:rsidRPr="002A4D4F">
        <w:rPr>
          <w:rFonts w:ascii="Times New Roman" w:hAnsi="Times New Roman" w:cs="Times New Roman"/>
          <w:sz w:val="28"/>
          <w:szCs w:val="28"/>
        </w:rPr>
        <w:t xml:space="preserve">4)Гостевой дом в </w:t>
      </w:r>
      <w:proofErr w:type="spellStart"/>
      <w:r w:rsidRPr="002A4D4F">
        <w:rPr>
          <w:rFonts w:ascii="Times New Roman" w:hAnsi="Times New Roman" w:cs="Times New Roman"/>
          <w:sz w:val="28"/>
          <w:szCs w:val="28"/>
        </w:rPr>
        <w:t>с</w:t>
      </w:r>
      <w:proofErr w:type="gramStart"/>
      <w:r w:rsidRPr="002A4D4F">
        <w:rPr>
          <w:rFonts w:ascii="Times New Roman" w:hAnsi="Times New Roman" w:cs="Times New Roman"/>
          <w:sz w:val="28"/>
          <w:szCs w:val="28"/>
        </w:rPr>
        <w:t>.Б</w:t>
      </w:r>
      <w:proofErr w:type="gramEnd"/>
      <w:r w:rsidRPr="002A4D4F">
        <w:rPr>
          <w:rFonts w:ascii="Times New Roman" w:hAnsi="Times New Roman" w:cs="Times New Roman"/>
          <w:sz w:val="28"/>
          <w:szCs w:val="28"/>
        </w:rPr>
        <w:t>аево</w:t>
      </w:r>
      <w:proofErr w:type="spellEnd"/>
      <w:r w:rsidRPr="002A4D4F">
        <w:rPr>
          <w:rFonts w:ascii="Times New Roman" w:hAnsi="Times New Roman" w:cs="Times New Roman"/>
          <w:sz w:val="28"/>
          <w:szCs w:val="28"/>
        </w:rPr>
        <w:t xml:space="preserve"> с 5-ю местами единовременного размещения (частная собственность).</w:t>
      </w:r>
    </w:p>
    <w:p w:rsidR="001A3CEF" w:rsidRPr="00C00CE0" w:rsidRDefault="001A3CEF" w:rsidP="001A3CEF">
      <w:pPr>
        <w:spacing w:after="0" w:line="240" w:lineRule="auto"/>
        <w:ind w:firstLine="709"/>
        <w:jc w:val="both"/>
        <w:rPr>
          <w:rFonts w:ascii="Times New Roman" w:hAnsi="Times New Roman" w:cs="Times New Roman"/>
          <w:sz w:val="28"/>
          <w:szCs w:val="28"/>
        </w:rPr>
      </w:pPr>
      <w:r w:rsidRPr="00C00CE0">
        <w:rPr>
          <w:rFonts w:ascii="Times New Roman" w:hAnsi="Times New Roman" w:cs="Times New Roman"/>
          <w:sz w:val="28"/>
          <w:szCs w:val="28"/>
        </w:rPr>
        <w:t>В летний период 2021 года МДОЛ «Орленок» смог разместить отдыхающих за</w:t>
      </w:r>
      <w:proofErr w:type="gramStart"/>
      <w:r w:rsidRPr="00C00CE0">
        <w:rPr>
          <w:rFonts w:ascii="Times New Roman" w:hAnsi="Times New Roman" w:cs="Times New Roman"/>
          <w:sz w:val="28"/>
          <w:szCs w:val="28"/>
        </w:rPr>
        <w:t>2</w:t>
      </w:r>
      <w:proofErr w:type="gramEnd"/>
      <w:r w:rsidRPr="00C00CE0">
        <w:rPr>
          <w:rFonts w:ascii="Times New Roman" w:hAnsi="Times New Roman" w:cs="Times New Roman"/>
          <w:sz w:val="28"/>
          <w:szCs w:val="28"/>
        </w:rPr>
        <w:t xml:space="preserve"> сезона- 220 детей. </w:t>
      </w:r>
    </w:p>
    <w:p w:rsidR="001A3CEF" w:rsidRPr="00C00CE0" w:rsidRDefault="001A3CEF" w:rsidP="001A3CEF">
      <w:pPr>
        <w:spacing w:after="0" w:line="240" w:lineRule="auto"/>
        <w:ind w:firstLine="709"/>
        <w:jc w:val="both"/>
        <w:rPr>
          <w:rFonts w:ascii="Times New Roman" w:hAnsi="Times New Roman" w:cs="Times New Roman"/>
          <w:sz w:val="28"/>
          <w:szCs w:val="28"/>
        </w:rPr>
      </w:pPr>
      <w:r w:rsidRPr="00C00CE0">
        <w:rPr>
          <w:rFonts w:ascii="Times New Roman" w:hAnsi="Times New Roman" w:cs="Times New Roman"/>
          <w:sz w:val="28"/>
          <w:szCs w:val="28"/>
        </w:rPr>
        <w:t>База отдыха и туризма  «Слобода» в 2020 году в связи с поздним открытием туристического сезона по причине соблюдения санитарных мероприятий смогла разместить240 отдыхающих, в 2021 году за туристический сезон (май-август) на базе побывало  более 700 отдыхающих.</w:t>
      </w:r>
    </w:p>
    <w:p w:rsidR="001A3CEF" w:rsidRPr="00C00CE0" w:rsidRDefault="001A3CEF" w:rsidP="001A3CEF">
      <w:pPr>
        <w:spacing w:after="0" w:line="240" w:lineRule="auto"/>
        <w:ind w:firstLine="709"/>
        <w:jc w:val="both"/>
        <w:rPr>
          <w:rFonts w:ascii="Times New Roman" w:hAnsi="Times New Roman" w:cs="Times New Roman"/>
          <w:sz w:val="28"/>
          <w:szCs w:val="28"/>
        </w:rPr>
      </w:pPr>
      <w:r w:rsidRPr="00C00CE0">
        <w:rPr>
          <w:rFonts w:ascii="Times New Roman" w:hAnsi="Times New Roman" w:cs="Times New Roman"/>
          <w:sz w:val="28"/>
          <w:szCs w:val="28"/>
        </w:rPr>
        <w:t>З</w:t>
      </w:r>
      <w:r>
        <w:rPr>
          <w:rFonts w:ascii="Times New Roman" w:hAnsi="Times New Roman" w:cs="Times New Roman"/>
          <w:sz w:val="28"/>
          <w:szCs w:val="28"/>
        </w:rPr>
        <w:t>а период 2020</w:t>
      </w:r>
      <w:r w:rsidRPr="00C00CE0">
        <w:rPr>
          <w:rFonts w:ascii="Times New Roman" w:hAnsi="Times New Roman" w:cs="Times New Roman"/>
          <w:sz w:val="28"/>
          <w:szCs w:val="28"/>
        </w:rPr>
        <w:t xml:space="preserve"> года услугами гостиницы «Кулунда» </w:t>
      </w:r>
      <w:r w:rsidRPr="00E95A4F">
        <w:rPr>
          <w:rFonts w:ascii="Times New Roman" w:hAnsi="Times New Roman" w:cs="Times New Roman"/>
          <w:sz w:val="28"/>
          <w:szCs w:val="28"/>
        </w:rPr>
        <w:t>воспользовались 264 человек</w:t>
      </w:r>
      <w:r w:rsidRPr="00C00CE0">
        <w:rPr>
          <w:rFonts w:ascii="Times New Roman" w:hAnsi="Times New Roman" w:cs="Times New Roman"/>
          <w:sz w:val="28"/>
          <w:szCs w:val="28"/>
        </w:rPr>
        <w:t xml:space="preserve">, </w:t>
      </w:r>
      <w:r>
        <w:rPr>
          <w:rFonts w:ascii="Times New Roman" w:hAnsi="Times New Roman" w:cs="Times New Roman"/>
          <w:sz w:val="28"/>
          <w:szCs w:val="28"/>
        </w:rPr>
        <w:t>в 2021 году гостиница приняла 726 постояльцев</w:t>
      </w:r>
      <w:r w:rsidRPr="00C00CE0">
        <w:rPr>
          <w:rFonts w:ascii="Times New Roman" w:hAnsi="Times New Roman" w:cs="Times New Roman"/>
          <w:sz w:val="28"/>
          <w:szCs w:val="28"/>
        </w:rPr>
        <w:t xml:space="preserve">. </w:t>
      </w:r>
    </w:p>
    <w:p w:rsidR="001A3CEF" w:rsidRPr="00C00CE0" w:rsidRDefault="001A3CEF" w:rsidP="001A3CEF">
      <w:pPr>
        <w:spacing w:after="0" w:line="240" w:lineRule="auto"/>
        <w:ind w:firstLine="709"/>
        <w:jc w:val="both"/>
        <w:rPr>
          <w:rFonts w:ascii="Times New Roman" w:hAnsi="Times New Roman" w:cs="Times New Roman"/>
          <w:sz w:val="28"/>
          <w:szCs w:val="28"/>
        </w:rPr>
      </w:pPr>
      <w:r w:rsidRPr="00C00CE0">
        <w:rPr>
          <w:rFonts w:ascii="Times New Roman" w:hAnsi="Times New Roman" w:cs="Times New Roman"/>
          <w:sz w:val="28"/>
          <w:szCs w:val="28"/>
        </w:rPr>
        <w:t xml:space="preserve">Положительная динамика потребления гостиничных услуг ожидается в прогнозируемом периоде. Этому будет способствовать создание и развитие баз отдыха и туризма на озерах района, что  </w:t>
      </w:r>
      <w:proofErr w:type="gramStart"/>
      <w:r w:rsidRPr="00C00CE0">
        <w:rPr>
          <w:rFonts w:ascii="Times New Roman" w:hAnsi="Times New Roman" w:cs="Times New Roman"/>
          <w:sz w:val="28"/>
          <w:szCs w:val="28"/>
        </w:rPr>
        <w:t>будет</w:t>
      </w:r>
      <w:proofErr w:type="gramEnd"/>
      <w:r w:rsidRPr="00C00CE0">
        <w:rPr>
          <w:rFonts w:ascii="Times New Roman" w:hAnsi="Times New Roman" w:cs="Times New Roman"/>
          <w:sz w:val="28"/>
          <w:szCs w:val="28"/>
        </w:rPr>
        <w:t xml:space="preserve"> способствует улучшению условий проживания граждан и  в дальнейшем увеличению их числа.</w:t>
      </w:r>
    </w:p>
    <w:p w:rsidR="001A3CEF" w:rsidRPr="00C00CE0" w:rsidRDefault="001A3CEF" w:rsidP="001A3CEF">
      <w:pPr>
        <w:spacing w:after="0" w:line="240" w:lineRule="auto"/>
        <w:ind w:firstLine="709"/>
        <w:jc w:val="both"/>
        <w:rPr>
          <w:rFonts w:ascii="Times New Roman" w:hAnsi="Times New Roman" w:cs="Times New Roman"/>
          <w:sz w:val="28"/>
          <w:szCs w:val="28"/>
        </w:rPr>
      </w:pPr>
      <w:r w:rsidRPr="00C00CE0">
        <w:rPr>
          <w:rFonts w:ascii="Times New Roman" w:hAnsi="Times New Roman" w:cs="Times New Roman"/>
          <w:sz w:val="28"/>
          <w:szCs w:val="28"/>
        </w:rPr>
        <w:t>Рекреационный потенциал территории предоставил возможность для развития в районе разнообразных видов туристического бизнеса, отдыха и грязелечения.</w:t>
      </w:r>
    </w:p>
    <w:p w:rsidR="001A3CEF" w:rsidRPr="00C00CE0" w:rsidRDefault="001A3CEF" w:rsidP="001A3CEF">
      <w:pPr>
        <w:spacing w:after="0" w:line="240" w:lineRule="auto"/>
        <w:ind w:firstLine="709"/>
        <w:jc w:val="both"/>
        <w:rPr>
          <w:rFonts w:ascii="Times New Roman" w:hAnsi="Times New Roman" w:cs="Times New Roman"/>
          <w:sz w:val="28"/>
          <w:szCs w:val="28"/>
        </w:rPr>
      </w:pPr>
      <w:r w:rsidRPr="00C00CE0">
        <w:rPr>
          <w:rFonts w:ascii="Times New Roman" w:hAnsi="Times New Roman" w:cs="Times New Roman"/>
          <w:sz w:val="28"/>
          <w:szCs w:val="28"/>
        </w:rPr>
        <w:t xml:space="preserve">Большому потоку туристов способствует количество водоёмов и </w:t>
      </w:r>
      <w:proofErr w:type="spellStart"/>
      <w:proofErr w:type="gramStart"/>
      <w:r w:rsidRPr="00C00CE0">
        <w:rPr>
          <w:rFonts w:ascii="Times New Roman" w:hAnsi="Times New Roman" w:cs="Times New Roman"/>
          <w:sz w:val="28"/>
          <w:szCs w:val="28"/>
        </w:rPr>
        <w:t>лесо</w:t>
      </w:r>
      <w:proofErr w:type="spellEnd"/>
      <w:r w:rsidRPr="00C00CE0">
        <w:rPr>
          <w:rFonts w:ascii="Times New Roman" w:hAnsi="Times New Roman" w:cs="Times New Roman"/>
          <w:sz w:val="28"/>
          <w:szCs w:val="28"/>
        </w:rPr>
        <w:t>-степной</w:t>
      </w:r>
      <w:proofErr w:type="gramEnd"/>
      <w:r w:rsidRPr="00C00CE0">
        <w:rPr>
          <w:rFonts w:ascii="Times New Roman" w:hAnsi="Times New Roman" w:cs="Times New Roman"/>
          <w:sz w:val="28"/>
          <w:szCs w:val="28"/>
        </w:rPr>
        <w:t xml:space="preserve"> зоны района. </w:t>
      </w:r>
    </w:p>
    <w:p w:rsidR="001A3CEF" w:rsidRPr="00C00CE0" w:rsidRDefault="001A3CEF" w:rsidP="001A3CEF">
      <w:pPr>
        <w:spacing w:after="0" w:line="240" w:lineRule="auto"/>
        <w:ind w:firstLine="709"/>
        <w:jc w:val="both"/>
        <w:rPr>
          <w:rFonts w:ascii="Times New Roman" w:hAnsi="Times New Roman" w:cs="Times New Roman"/>
          <w:sz w:val="28"/>
          <w:szCs w:val="28"/>
        </w:rPr>
      </w:pPr>
      <w:r w:rsidRPr="00C00CE0">
        <w:rPr>
          <w:rFonts w:ascii="Times New Roman" w:hAnsi="Times New Roman" w:cs="Times New Roman"/>
          <w:sz w:val="28"/>
          <w:szCs w:val="28"/>
        </w:rPr>
        <w:t>Для развития туризма в районе ведётся работа:</w:t>
      </w:r>
    </w:p>
    <w:p w:rsidR="001A3CEF" w:rsidRPr="00C00CE0" w:rsidRDefault="001A3CEF" w:rsidP="001A3CEF">
      <w:pPr>
        <w:spacing w:after="0" w:line="240" w:lineRule="auto"/>
        <w:ind w:firstLine="709"/>
        <w:jc w:val="both"/>
        <w:rPr>
          <w:rFonts w:ascii="Times New Roman" w:hAnsi="Times New Roman" w:cs="Times New Roman"/>
          <w:sz w:val="28"/>
          <w:szCs w:val="28"/>
        </w:rPr>
      </w:pPr>
      <w:r w:rsidRPr="00C00CE0">
        <w:rPr>
          <w:rFonts w:ascii="Times New Roman" w:hAnsi="Times New Roman" w:cs="Times New Roman"/>
          <w:sz w:val="28"/>
          <w:szCs w:val="28"/>
        </w:rPr>
        <w:t>-продвижение бренда Баевского района «Чайка» (реклама, проведение экскурсий);</w:t>
      </w:r>
    </w:p>
    <w:p w:rsidR="001A3CEF" w:rsidRPr="00C00CE0" w:rsidRDefault="001A3CEF" w:rsidP="001A3CEF">
      <w:pPr>
        <w:spacing w:after="0" w:line="240" w:lineRule="auto"/>
        <w:ind w:firstLine="709"/>
        <w:jc w:val="both"/>
        <w:rPr>
          <w:rFonts w:ascii="Times New Roman" w:hAnsi="Times New Roman" w:cs="Times New Roman"/>
          <w:sz w:val="28"/>
          <w:szCs w:val="28"/>
        </w:rPr>
      </w:pPr>
      <w:r w:rsidRPr="00C00CE0">
        <w:rPr>
          <w:rFonts w:ascii="Times New Roman" w:hAnsi="Times New Roman" w:cs="Times New Roman"/>
          <w:sz w:val="28"/>
          <w:szCs w:val="28"/>
        </w:rPr>
        <w:t xml:space="preserve">-опубликование в сети Интернет и печатных изданиях информации о туристических объектах Баевского </w:t>
      </w:r>
      <w:r>
        <w:rPr>
          <w:rFonts w:ascii="Times New Roman" w:hAnsi="Times New Roman" w:cs="Times New Roman"/>
          <w:sz w:val="28"/>
          <w:szCs w:val="28"/>
        </w:rPr>
        <w:t>района.</w:t>
      </w:r>
    </w:p>
    <w:p w:rsidR="001A3CEF" w:rsidRPr="00C00CE0" w:rsidRDefault="001A3CEF" w:rsidP="001A3CEF">
      <w:pPr>
        <w:spacing w:after="0" w:line="240" w:lineRule="auto"/>
        <w:ind w:firstLine="709"/>
        <w:jc w:val="both"/>
        <w:rPr>
          <w:rFonts w:ascii="Times New Roman" w:hAnsi="Times New Roman" w:cs="Times New Roman"/>
          <w:sz w:val="28"/>
          <w:szCs w:val="28"/>
        </w:rPr>
      </w:pPr>
      <w:r w:rsidRPr="00C00CE0">
        <w:rPr>
          <w:rFonts w:ascii="Times New Roman" w:hAnsi="Times New Roman" w:cs="Times New Roman"/>
          <w:sz w:val="28"/>
          <w:szCs w:val="28"/>
        </w:rPr>
        <w:t>-улучшение качества турпродукта.</w:t>
      </w:r>
    </w:p>
    <w:p w:rsidR="001A3CEF" w:rsidRPr="001E6BF3" w:rsidRDefault="001A3CEF" w:rsidP="001A3CEF">
      <w:pPr>
        <w:spacing w:after="0" w:line="240" w:lineRule="auto"/>
        <w:ind w:firstLine="709"/>
        <w:jc w:val="center"/>
        <w:rPr>
          <w:rFonts w:ascii="Times New Roman" w:eastAsia="Calibri" w:hAnsi="Times New Roman" w:cs="Times New Roman"/>
          <w:b/>
          <w:sz w:val="28"/>
          <w:szCs w:val="28"/>
        </w:rPr>
      </w:pPr>
      <w:r w:rsidRPr="001E6BF3">
        <w:rPr>
          <w:rFonts w:ascii="Times New Roman" w:eastAsia="Calibri" w:hAnsi="Times New Roman" w:cs="Times New Roman"/>
          <w:b/>
          <w:sz w:val="28"/>
          <w:szCs w:val="28"/>
        </w:rPr>
        <w:t>9. Бюджет муниципального образования.</w:t>
      </w:r>
    </w:p>
    <w:p w:rsidR="001A3CEF" w:rsidRPr="001E6BF3" w:rsidRDefault="001A3CEF" w:rsidP="001A3CEF">
      <w:pPr>
        <w:spacing w:after="0" w:line="240" w:lineRule="auto"/>
        <w:ind w:firstLine="709"/>
        <w:jc w:val="both"/>
        <w:rPr>
          <w:rFonts w:ascii="Times New Roman" w:eastAsia="Calibri" w:hAnsi="Times New Roman" w:cs="Times New Roman"/>
          <w:sz w:val="28"/>
          <w:szCs w:val="28"/>
        </w:rPr>
      </w:pPr>
      <w:r w:rsidRPr="001E6BF3">
        <w:rPr>
          <w:rFonts w:ascii="Times New Roman" w:eastAsia="Calibri" w:hAnsi="Times New Roman" w:cs="Times New Roman"/>
          <w:sz w:val="28"/>
          <w:szCs w:val="28"/>
        </w:rPr>
        <w:t>Основные подходы к формированию местных доходов на 2022 год и на плановый период 2023 и 2024 годов учитываются следующие изменения законодательства, принятые федеральными законами и рассматриваемые в законопроектах.</w:t>
      </w:r>
    </w:p>
    <w:p w:rsidR="001A3CEF" w:rsidRPr="001E6BF3" w:rsidRDefault="001A3CEF" w:rsidP="001A3CEF">
      <w:pPr>
        <w:spacing w:after="0" w:line="240" w:lineRule="auto"/>
        <w:ind w:firstLine="709"/>
        <w:jc w:val="both"/>
        <w:rPr>
          <w:rFonts w:ascii="Times New Roman" w:eastAsia="Calibri" w:hAnsi="Times New Roman" w:cs="Times New Roman"/>
          <w:sz w:val="28"/>
          <w:szCs w:val="28"/>
        </w:rPr>
      </w:pPr>
      <w:r w:rsidRPr="001E6BF3">
        <w:rPr>
          <w:rFonts w:ascii="Times New Roman" w:eastAsia="Calibri" w:hAnsi="Times New Roman" w:cs="Times New Roman"/>
          <w:sz w:val="28"/>
          <w:szCs w:val="28"/>
        </w:rPr>
        <w:t>В части прогноза по НДФЛ учитывалась динамика роста поступлений в пределах 10%.</w:t>
      </w:r>
    </w:p>
    <w:p w:rsidR="001A3CEF" w:rsidRPr="001E6BF3" w:rsidRDefault="001A3CEF" w:rsidP="001A3CEF">
      <w:pPr>
        <w:spacing w:after="0" w:line="240" w:lineRule="auto"/>
        <w:ind w:firstLine="709"/>
        <w:jc w:val="both"/>
        <w:rPr>
          <w:rFonts w:ascii="Times New Roman" w:eastAsia="Calibri" w:hAnsi="Times New Roman" w:cs="Times New Roman"/>
          <w:sz w:val="28"/>
          <w:szCs w:val="28"/>
        </w:rPr>
      </w:pPr>
      <w:r w:rsidRPr="001E6BF3">
        <w:rPr>
          <w:rFonts w:ascii="Times New Roman" w:eastAsia="Calibri" w:hAnsi="Times New Roman" w:cs="Times New Roman"/>
          <w:sz w:val="28"/>
          <w:szCs w:val="28"/>
        </w:rPr>
        <w:t>В части специальных налоговых режимах:</w:t>
      </w:r>
    </w:p>
    <w:p w:rsidR="001A3CEF" w:rsidRPr="001E6BF3" w:rsidRDefault="001A3CEF" w:rsidP="001A3CEF">
      <w:pPr>
        <w:spacing w:after="0" w:line="240" w:lineRule="auto"/>
        <w:ind w:firstLine="709"/>
        <w:jc w:val="both"/>
        <w:rPr>
          <w:rFonts w:ascii="Times New Roman" w:eastAsia="Calibri" w:hAnsi="Times New Roman" w:cs="Times New Roman"/>
          <w:sz w:val="28"/>
          <w:szCs w:val="28"/>
        </w:rPr>
      </w:pPr>
      <w:r w:rsidRPr="001E6BF3">
        <w:rPr>
          <w:rFonts w:ascii="Times New Roman" w:eastAsia="Calibri" w:hAnsi="Times New Roman" w:cs="Times New Roman"/>
          <w:sz w:val="28"/>
          <w:szCs w:val="28"/>
        </w:rPr>
        <w:lastRenderedPageBreak/>
        <w:t xml:space="preserve">- порядок зачисления в местные бюджеты сумм ЕСХН в зависимости от места осуществления производства сельскохозяйственной продукции, её первичной и последующей (промышленной) переработки; Такой подход к уплате и зачислению ЕСХН положительно влияет на местные бюджеты. Уплата налога будет проходить именно в бюджет, где производится продукция, </w:t>
      </w:r>
      <w:proofErr w:type="gramStart"/>
      <w:r w:rsidRPr="001E6BF3">
        <w:rPr>
          <w:rFonts w:ascii="Times New Roman" w:eastAsia="Calibri" w:hAnsi="Times New Roman" w:cs="Times New Roman"/>
          <w:sz w:val="28"/>
          <w:szCs w:val="28"/>
        </w:rPr>
        <w:t>а</w:t>
      </w:r>
      <w:proofErr w:type="gramEnd"/>
      <w:r w:rsidRPr="001E6BF3">
        <w:rPr>
          <w:rFonts w:ascii="Times New Roman" w:eastAsia="Calibri" w:hAnsi="Times New Roman" w:cs="Times New Roman"/>
          <w:sz w:val="28"/>
          <w:szCs w:val="28"/>
        </w:rPr>
        <w:t xml:space="preserve"> следовательно увеличение налоговой базы для местного бюджета. </w:t>
      </w:r>
    </w:p>
    <w:p w:rsidR="001A3CEF" w:rsidRPr="001E6BF3" w:rsidRDefault="001A3CEF" w:rsidP="001A3CEF">
      <w:pPr>
        <w:spacing w:after="0" w:line="240" w:lineRule="auto"/>
        <w:ind w:firstLine="709"/>
        <w:jc w:val="both"/>
        <w:rPr>
          <w:rFonts w:ascii="Times New Roman" w:eastAsia="Calibri" w:hAnsi="Times New Roman" w:cs="Times New Roman"/>
          <w:sz w:val="28"/>
          <w:szCs w:val="28"/>
        </w:rPr>
      </w:pPr>
      <w:r w:rsidRPr="001E6BF3">
        <w:rPr>
          <w:rFonts w:ascii="Times New Roman" w:eastAsia="Calibri" w:hAnsi="Times New Roman" w:cs="Times New Roman"/>
          <w:sz w:val="28"/>
          <w:szCs w:val="28"/>
        </w:rPr>
        <w:t xml:space="preserve">По УСНО норматив остается прежний 50% на районный бюджет и 50% краевой бюджет, ЕНВД с 2021 года отменен, по данному виду налога в 2021 году поступает задолженность прошлых лет, на 2022 и последующие годы не планируются поступления. </w:t>
      </w:r>
    </w:p>
    <w:p w:rsidR="001A3CEF" w:rsidRPr="001E6BF3" w:rsidRDefault="001A3CEF" w:rsidP="001A3CEF">
      <w:pPr>
        <w:spacing w:after="0" w:line="240" w:lineRule="auto"/>
        <w:ind w:firstLine="709"/>
        <w:jc w:val="both"/>
        <w:rPr>
          <w:rFonts w:ascii="Times New Roman" w:eastAsia="Calibri" w:hAnsi="Times New Roman" w:cs="Times New Roman"/>
          <w:sz w:val="28"/>
          <w:szCs w:val="28"/>
        </w:rPr>
      </w:pPr>
      <w:r w:rsidRPr="001E6BF3">
        <w:rPr>
          <w:rFonts w:ascii="Times New Roman" w:eastAsia="Calibri" w:hAnsi="Times New Roman" w:cs="Times New Roman"/>
          <w:sz w:val="28"/>
          <w:szCs w:val="28"/>
        </w:rPr>
        <w:t>В прогнозируемый период заложена умеренная положительная динамика доходов и расходов бюджета. Продолжается работа по увеличению налоговой базы, оптимизации расходов бюджета и недопущению кредиторской задолженности.</w:t>
      </w:r>
    </w:p>
    <w:p w:rsidR="001A3CEF" w:rsidRPr="001E6BF3" w:rsidRDefault="001A3CEF" w:rsidP="001A3CEF">
      <w:pPr>
        <w:spacing w:after="0" w:line="240" w:lineRule="auto"/>
        <w:ind w:firstLine="709"/>
        <w:jc w:val="both"/>
        <w:rPr>
          <w:rFonts w:ascii="Times New Roman" w:eastAsia="Calibri" w:hAnsi="Times New Roman" w:cs="Times New Roman"/>
          <w:sz w:val="28"/>
          <w:szCs w:val="28"/>
        </w:rPr>
      </w:pPr>
      <w:r w:rsidRPr="001E6BF3">
        <w:rPr>
          <w:rFonts w:ascii="Times New Roman" w:eastAsia="Calibri" w:hAnsi="Times New Roman" w:cs="Times New Roman"/>
          <w:sz w:val="28"/>
          <w:szCs w:val="28"/>
        </w:rPr>
        <w:t>Объемы бюджетных ассигнований на 2022 год предусматриваются с учетом следующих направлений:</w:t>
      </w:r>
    </w:p>
    <w:p w:rsidR="001A3CEF" w:rsidRPr="001E6BF3" w:rsidRDefault="001A3CEF" w:rsidP="001A3CEF">
      <w:pPr>
        <w:spacing w:after="0" w:line="240" w:lineRule="auto"/>
        <w:ind w:firstLine="709"/>
        <w:jc w:val="both"/>
        <w:rPr>
          <w:rFonts w:ascii="Times New Roman" w:eastAsia="Calibri" w:hAnsi="Times New Roman" w:cs="Times New Roman"/>
          <w:sz w:val="28"/>
          <w:szCs w:val="28"/>
        </w:rPr>
      </w:pPr>
      <w:r w:rsidRPr="001E6BF3">
        <w:rPr>
          <w:rFonts w:ascii="Times New Roman" w:eastAsia="Calibri" w:hAnsi="Times New Roman" w:cs="Times New Roman"/>
          <w:sz w:val="28"/>
          <w:szCs w:val="28"/>
        </w:rPr>
        <w:t>-  мониторинг бюджетной сети и повышения эффективности бюджетных расходов на муниципальное управление;</w:t>
      </w:r>
    </w:p>
    <w:p w:rsidR="001A3CEF" w:rsidRPr="001E6BF3" w:rsidRDefault="001A3CEF" w:rsidP="001A3CEF">
      <w:pPr>
        <w:spacing w:after="0" w:line="240" w:lineRule="auto"/>
        <w:ind w:firstLine="709"/>
        <w:jc w:val="both"/>
        <w:rPr>
          <w:rFonts w:ascii="Times New Roman" w:eastAsia="Calibri" w:hAnsi="Times New Roman" w:cs="Times New Roman"/>
          <w:sz w:val="28"/>
          <w:szCs w:val="28"/>
        </w:rPr>
      </w:pPr>
      <w:r w:rsidRPr="001E6BF3">
        <w:rPr>
          <w:rFonts w:ascii="Times New Roman" w:eastAsia="Calibri" w:hAnsi="Times New Roman" w:cs="Times New Roman"/>
          <w:sz w:val="28"/>
          <w:szCs w:val="28"/>
        </w:rPr>
        <w:t>- планирование в первоочередном порядке расходы на финансирование действующих обязательств и не принимать новые расходные обязательства;</w:t>
      </w:r>
    </w:p>
    <w:p w:rsidR="001A3CEF" w:rsidRPr="001E6BF3" w:rsidRDefault="001A3CEF" w:rsidP="001A3CEF">
      <w:pPr>
        <w:spacing w:after="0" w:line="240" w:lineRule="auto"/>
        <w:ind w:firstLine="709"/>
        <w:jc w:val="both"/>
        <w:rPr>
          <w:rFonts w:ascii="Times New Roman" w:eastAsia="Calibri" w:hAnsi="Times New Roman" w:cs="Times New Roman"/>
          <w:sz w:val="28"/>
          <w:szCs w:val="28"/>
        </w:rPr>
      </w:pPr>
      <w:r w:rsidRPr="001E6BF3">
        <w:rPr>
          <w:rFonts w:ascii="Times New Roman" w:eastAsia="Calibri" w:hAnsi="Times New Roman" w:cs="Times New Roman"/>
          <w:sz w:val="28"/>
          <w:szCs w:val="28"/>
        </w:rPr>
        <w:t>-  увеличение бюджетных ассигнований на повышение оплаты труда в соответствии с указами Президента Российской Федерации от 7 мая 2012 года;</w:t>
      </w:r>
    </w:p>
    <w:p w:rsidR="001A3CEF" w:rsidRPr="001E6BF3" w:rsidRDefault="001A3CEF" w:rsidP="001A3CEF">
      <w:pPr>
        <w:spacing w:after="0" w:line="240" w:lineRule="auto"/>
        <w:ind w:firstLine="709"/>
        <w:jc w:val="both"/>
        <w:rPr>
          <w:rFonts w:ascii="Times New Roman" w:eastAsia="Calibri" w:hAnsi="Times New Roman" w:cs="Times New Roman"/>
          <w:sz w:val="28"/>
          <w:szCs w:val="28"/>
        </w:rPr>
      </w:pPr>
      <w:r w:rsidRPr="001E6BF3">
        <w:rPr>
          <w:rFonts w:ascii="Times New Roman" w:eastAsia="Calibri" w:hAnsi="Times New Roman" w:cs="Times New Roman"/>
          <w:sz w:val="28"/>
          <w:szCs w:val="28"/>
        </w:rPr>
        <w:t>- индексация на прогнозный уровень инфляции с 1 октября 2020 года фондов оплаты труда категорий работников, на которые не распространяется действие указов Президента Российской Федерации от 7 мая 2012 года.</w:t>
      </w:r>
    </w:p>
    <w:p w:rsidR="001A3CEF" w:rsidRPr="001E6BF3" w:rsidRDefault="001A3CEF" w:rsidP="001A3CEF">
      <w:pPr>
        <w:spacing w:after="0" w:line="240" w:lineRule="auto"/>
        <w:ind w:firstLine="709"/>
        <w:jc w:val="both"/>
        <w:rPr>
          <w:rFonts w:ascii="Times New Roman" w:eastAsia="Calibri" w:hAnsi="Times New Roman" w:cs="Times New Roman"/>
          <w:sz w:val="28"/>
          <w:szCs w:val="28"/>
        </w:rPr>
      </w:pPr>
      <w:r w:rsidRPr="001E6BF3">
        <w:rPr>
          <w:rFonts w:ascii="Times New Roman" w:eastAsia="Calibri" w:hAnsi="Times New Roman" w:cs="Times New Roman"/>
          <w:sz w:val="28"/>
          <w:szCs w:val="28"/>
        </w:rPr>
        <w:t>В прогнозируемый период заложена умеренная положительная динамика доходов и расходов бюджета. Продолжится работа по уточнению налогооблагаемой базы, оптимизации расходов бюджета и по недопущению кредиторской задолженности.</w:t>
      </w:r>
    </w:p>
    <w:p w:rsidR="001A3CEF" w:rsidRPr="001E6BF3" w:rsidRDefault="001A3CEF" w:rsidP="001A3CEF">
      <w:pPr>
        <w:spacing w:after="0" w:line="240" w:lineRule="auto"/>
        <w:ind w:firstLine="709"/>
        <w:jc w:val="both"/>
        <w:rPr>
          <w:rFonts w:ascii="Times New Roman" w:eastAsia="Calibri" w:hAnsi="Times New Roman" w:cs="Times New Roman"/>
          <w:sz w:val="28"/>
          <w:szCs w:val="28"/>
        </w:rPr>
      </w:pPr>
      <w:r w:rsidRPr="001E6BF3">
        <w:rPr>
          <w:rFonts w:ascii="Times New Roman" w:eastAsia="Calibri" w:hAnsi="Times New Roman" w:cs="Times New Roman"/>
          <w:sz w:val="28"/>
          <w:szCs w:val="28"/>
        </w:rPr>
        <w:t>Одной из основных задач на предстоящий период является поиск резервов увеличения доходного потенциала и укрепление доходной базы муниципального района. Основным направлением этой работы является привлечение в район новых предприятий и создание условий для расширения производства на действующих предприятиях. Продолжится работа по сокращению недоимки по платежам в бюджет.</w:t>
      </w:r>
    </w:p>
    <w:p w:rsidR="001A3CEF" w:rsidRPr="001E6BF3" w:rsidRDefault="001A3CEF" w:rsidP="001A3CEF">
      <w:pPr>
        <w:spacing w:after="0" w:line="240" w:lineRule="auto"/>
        <w:ind w:firstLine="709"/>
        <w:jc w:val="both"/>
        <w:rPr>
          <w:rFonts w:ascii="Times New Roman" w:eastAsia="Calibri" w:hAnsi="Times New Roman" w:cs="Times New Roman"/>
          <w:sz w:val="28"/>
          <w:szCs w:val="28"/>
        </w:rPr>
      </w:pPr>
      <w:r w:rsidRPr="001E6BF3">
        <w:rPr>
          <w:rFonts w:ascii="Times New Roman" w:eastAsia="Calibri" w:hAnsi="Times New Roman" w:cs="Times New Roman"/>
          <w:sz w:val="28"/>
          <w:szCs w:val="28"/>
        </w:rPr>
        <w:t xml:space="preserve">В тоже время продолжится работа </w:t>
      </w:r>
      <w:proofErr w:type="gramStart"/>
      <w:r w:rsidRPr="001E6BF3">
        <w:rPr>
          <w:rFonts w:ascii="Times New Roman" w:eastAsia="Calibri" w:hAnsi="Times New Roman" w:cs="Times New Roman"/>
          <w:sz w:val="28"/>
          <w:szCs w:val="28"/>
        </w:rPr>
        <w:t>по</w:t>
      </w:r>
      <w:proofErr w:type="gramEnd"/>
      <w:r w:rsidRPr="001E6BF3">
        <w:rPr>
          <w:rFonts w:ascii="Times New Roman" w:eastAsia="Calibri" w:hAnsi="Times New Roman" w:cs="Times New Roman"/>
          <w:sz w:val="28"/>
          <w:szCs w:val="28"/>
        </w:rPr>
        <w:t>:</w:t>
      </w:r>
    </w:p>
    <w:p w:rsidR="001A3CEF" w:rsidRPr="001E6BF3" w:rsidRDefault="001A3CEF" w:rsidP="001A3CEF">
      <w:pPr>
        <w:spacing w:after="0" w:line="240" w:lineRule="auto"/>
        <w:ind w:firstLine="709"/>
        <w:jc w:val="both"/>
        <w:rPr>
          <w:rFonts w:ascii="Times New Roman" w:eastAsia="Calibri" w:hAnsi="Times New Roman" w:cs="Times New Roman"/>
          <w:sz w:val="28"/>
          <w:szCs w:val="28"/>
        </w:rPr>
      </w:pPr>
      <w:r w:rsidRPr="001E6BF3">
        <w:rPr>
          <w:rFonts w:ascii="Times New Roman" w:eastAsia="Calibri" w:hAnsi="Times New Roman" w:cs="Times New Roman"/>
          <w:sz w:val="28"/>
          <w:szCs w:val="28"/>
        </w:rPr>
        <w:t>-  сдаче в аренду отмежеванных, поставленных на кадастровый учет земельных участков общей долевой собственности (земельные доли, оформленные в собственность поселений по решению суда);</w:t>
      </w:r>
    </w:p>
    <w:p w:rsidR="001A3CEF" w:rsidRPr="001E6BF3" w:rsidRDefault="001A3CEF" w:rsidP="001A3CEF">
      <w:pPr>
        <w:spacing w:after="0" w:line="240" w:lineRule="auto"/>
        <w:ind w:firstLine="709"/>
        <w:jc w:val="both"/>
        <w:rPr>
          <w:rFonts w:ascii="Times New Roman" w:eastAsia="Calibri" w:hAnsi="Times New Roman" w:cs="Times New Roman"/>
          <w:sz w:val="28"/>
          <w:szCs w:val="28"/>
        </w:rPr>
      </w:pPr>
      <w:r w:rsidRPr="001E6BF3">
        <w:rPr>
          <w:rFonts w:ascii="Times New Roman" w:eastAsia="Calibri" w:hAnsi="Times New Roman" w:cs="Times New Roman"/>
          <w:sz w:val="28"/>
          <w:szCs w:val="28"/>
        </w:rPr>
        <w:t>-    проведению аукционов по продаже права на заключение договоров аренды, а также вовлечением в оборот свободных земельных участков земель сельскохозяйственного назначения:</w:t>
      </w:r>
    </w:p>
    <w:p w:rsidR="001A3CEF" w:rsidRPr="001E6BF3" w:rsidRDefault="001A3CEF" w:rsidP="001A3CEF">
      <w:pPr>
        <w:spacing w:after="0" w:line="240" w:lineRule="auto"/>
        <w:ind w:firstLine="709"/>
        <w:jc w:val="both"/>
        <w:rPr>
          <w:rFonts w:ascii="Times New Roman" w:eastAsia="Calibri" w:hAnsi="Times New Roman" w:cs="Times New Roman"/>
          <w:sz w:val="28"/>
          <w:szCs w:val="28"/>
        </w:rPr>
      </w:pPr>
      <w:r w:rsidRPr="001E6BF3">
        <w:rPr>
          <w:rFonts w:ascii="Times New Roman" w:eastAsia="Calibri" w:hAnsi="Times New Roman" w:cs="Times New Roman"/>
          <w:sz w:val="28"/>
          <w:szCs w:val="28"/>
        </w:rPr>
        <w:t xml:space="preserve">Доходы от сдачи в аренду земельных участков в бюджеты муниципальных образований на 2022 год рассчитаны с учетом дебиторской задолженности. </w:t>
      </w:r>
    </w:p>
    <w:p w:rsidR="001A3CEF" w:rsidRPr="001E6BF3" w:rsidRDefault="001A3CEF" w:rsidP="001A3CEF">
      <w:pPr>
        <w:spacing w:after="0" w:line="240" w:lineRule="auto"/>
        <w:ind w:firstLine="709"/>
        <w:jc w:val="both"/>
        <w:rPr>
          <w:rFonts w:ascii="Times New Roman" w:eastAsia="Calibri" w:hAnsi="Times New Roman" w:cs="Times New Roman"/>
          <w:sz w:val="28"/>
          <w:szCs w:val="28"/>
        </w:rPr>
      </w:pPr>
      <w:r w:rsidRPr="001E6BF3">
        <w:rPr>
          <w:rFonts w:ascii="Times New Roman" w:eastAsia="Calibri" w:hAnsi="Times New Roman" w:cs="Times New Roman"/>
          <w:sz w:val="28"/>
          <w:szCs w:val="28"/>
        </w:rPr>
        <w:t>Формирование местных бюджетов на плановый период произведено с учетом краевого коэффициента роста доходов.</w:t>
      </w:r>
    </w:p>
    <w:p w:rsidR="001A3CEF" w:rsidRPr="001E6BF3" w:rsidRDefault="001A3CEF" w:rsidP="001A3CEF">
      <w:pPr>
        <w:spacing w:after="0" w:line="240" w:lineRule="auto"/>
        <w:ind w:firstLine="709"/>
        <w:jc w:val="both"/>
        <w:rPr>
          <w:rFonts w:ascii="Times New Roman" w:eastAsia="Calibri" w:hAnsi="Times New Roman" w:cs="Times New Roman"/>
          <w:sz w:val="28"/>
          <w:szCs w:val="28"/>
        </w:rPr>
      </w:pPr>
      <w:r w:rsidRPr="001E6BF3">
        <w:rPr>
          <w:rFonts w:ascii="Times New Roman" w:eastAsia="Calibri" w:hAnsi="Times New Roman" w:cs="Times New Roman"/>
          <w:sz w:val="28"/>
          <w:szCs w:val="28"/>
        </w:rPr>
        <w:t>Расходные обязательства консолидированного бюджета района на 2022-2024 годы формируется с учётом следующих условий:</w:t>
      </w:r>
    </w:p>
    <w:p w:rsidR="001A3CEF" w:rsidRPr="001E6BF3" w:rsidRDefault="001A3CEF" w:rsidP="001A3CEF">
      <w:pPr>
        <w:spacing w:after="0" w:line="240" w:lineRule="auto"/>
        <w:ind w:firstLine="709"/>
        <w:jc w:val="both"/>
        <w:rPr>
          <w:rFonts w:ascii="Times New Roman" w:eastAsia="Calibri" w:hAnsi="Times New Roman" w:cs="Times New Roman"/>
          <w:sz w:val="28"/>
          <w:szCs w:val="28"/>
        </w:rPr>
      </w:pPr>
      <w:r w:rsidRPr="001E6BF3">
        <w:rPr>
          <w:rFonts w:ascii="Times New Roman" w:eastAsia="Calibri" w:hAnsi="Times New Roman" w:cs="Times New Roman"/>
          <w:sz w:val="28"/>
          <w:szCs w:val="28"/>
        </w:rPr>
        <w:t>- увеличение темпа роста тарифов на жилищно-коммунальные услуги в 2022 году – 103,0% к 2021 году; в 2023 году-103,0% к 2022 году и в 2024 году - 103,0% к уровню 2023 года.</w:t>
      </w:r>
    </w:p>
    <w:p w:rsidR="001A3CEF" w:rsidRPr="001E6BF3" w:rsidRDefault="001A3CEF" w:rsidP="001A3CEF">
      <w:pPr>
        <w:spacing w:after="0" w:line="240" w:lineRule="auto"/>
        <w:ind w:firstLine="709"/>
        <w:jc w:val="both"/>
        <w:rPr>
          <w:rFonts w:ascii="Times New Roman" w:eastAsia="Calibri" w:hAnsi="Times New Roman" w:cs="Times New Roman"/>
          <w:sz w:val="28"/>
          <w:szCs w:val="28"/>
        </w:rPr>
      </w:pPr>
      <w:r w:rsidRPr="001E6BF3">
        <w:rPr>
          <w:rFonts w:ascii="Times New Roman" w:eastAsia="Calibri" w:hAnsi="Times New Roman" w:cs="Times New Roman"/>
          <w:sz w:val="28"/>
          <w:szCs w:val="28"/>
        </w:rPr>
        <w:t>- увеличение индекса потребительских цен на 2022 год – 104 % к 2021 году, на 2023 год – 104,0% к 2022 году и  на 2024 год – 104,0% к уровню 2023 года.</w:t>
      </w:r>
    </w:p>
    <w:p w:rsidR="001A3CEF" w:rsidRPr="001E6BF3" w:rsidRDefault="001A3CEF" w:rsidP="001A3CEF">
      <w:pPr>
        <w:spacing w:after="0" w:line="240" w:lineRule="auto"/>
        <w:ind w:firstLine="709"/>
        <w:jc w:val="both"/>
        <w:rPr>
          <w:rFonts w:ascii="Times New Roman" w:eastAsia="Calibri" w:hAnsi="Times New Roman" w:cs="Times New Roman"/>
          <w:sz w:val="28"/>
          <w:szCs w:val="28"/>
        </w:rPr>
      </w:pPr>
      <w:r w:rsidRPr="001E6BF3">
        <w:rPr>
          <w:rFonts w:ascii="Times New Roman" w:eastAsia="Calibri" w:hAnsi="Times New Roman" w:cs="Times New Roman"/>
          <w:sz w:val="28"/>
          <w:szCs w:val="28"/>
        </w:rPr>
        <w:lastRenderedPageBreak/>
        <w:t>Расходы на заработную плату работников муниципальных учреждений, работников органов местного самоуправления  рассчитаны с учетом повышения  с 1 мая 2021 года в 1,15 раза, а перерасчет с января 2021 года.</w:t>
      </w:r>
    </w:p>
    <w:p w:rsidR="001A3CEF" w:rsidRPr="001E6BF3" w:rsidRDefault="001A3CEF" w:rsidP="001A3CEF">
      <w:pPr>
        <w:spacing w:after="0" w:line="240" w:lineRule="auto"/>
        <w:ind w:firstLine="709"/>
        <w:jc w:val="both"/>
        <w:rPr>
          <w:rFonts w:ascii="Times New Roman" w:eastAsia="Calibri" w:hAnsi="Times New Roman" w:cs="Times New Roman"/>
          <w:sz w:val="28"/>
          <w:szCs w:val="28"/>
        </w:rPr>
      </w:pPr>
      <w:r w:rsidRPr="001E6BF3">
        <w:rPr>
          <w:rFonts w:ascii="Times New Roman" w:eastAsia="Calibri" w:hAnsi="Times New Roman" w:cs="Times New Roman"/>
          <w:sz w:val="28"/>
          <w:szCs w:val="28"/>
        </w:rPr>
        <w:t>Продолжится работа по уточнению налогооблагаемой базы, оптимизации расходов бюджета и по погашению кредиторской задолженности бюджета.</w:t>
      </w:r>
    </w:p>
    <w:p w:rsidR="001A3CEF" w:rsidRPr="001E6BF3" w:rsidRDefault="001A3CEF" w:rsidP="001A3CEF">
      <w:pPr>
        <w:spacing w:after="0" w:line="240" w:lineRule="auto"/>
        <w:ind w:firstLine="709"/>
        <w:jc w:val="center"/>
        <w:rPr>
          <w:rFonts w:ascii="Times New Roman" w:eastAsia="Calibri" w:hAnsi="Times New Roman" w:cs="Times New Roman"/>
          <w:b/>
          <w:sz w:val="28"/>
          <w:szCs w:val="28"/>
        </w:rPr>
      </w:pPr>
      <w:r w:rsidRPr="001E6BF3">
        <w:rPr>
          <w:rFonts w:ascii="Times New Roman" w:eastAsia="Calibri" w:hAnsi="Times New Roman" w:cs="Times New Roman"/>
          <w:b/>
          <w:sz w:val="28"/>
          <w:szCs w:val="28"/>
        </w:rPr>
        <w:t>10. Перечень основных проблемных вопросов развития региона, сдерживающих его социально-экономическое муниципального района</w:t>
      </w:r>
      <w:r>
        <w:rPr>
          <w:rFonts w:ascii="Times New Roman" w:eastAsia="Calibri" w:hAnsi="Times New Roman" w:cs="Times New Roman"/>
          <w:b/>
          <w:sz w:val="28"/>
          <w:szCs w:val="28"/>
        </w:rPr>
        <w:t>.</w:t>
      </w:r>
    </w:p>
    <w:p w:rsidR="001A3CEF" w:rsidRPr="001E6BF3" w:rsidRDefault="001A3CEF" w:rsidP="001A3CEF">
      <w:pPr>
        <w:spacing w:after="0" w:line="240" w:lineRule="auto"/>
        <w:ind w:firstLine="709"/>
        <w:jc w:val="both"/>
        <w:rPr>
          <w:rFonts w:ascii="Times New Roman" w:eastAsia="Calibri" w:hAnsi="Times New Roman" w:cs="Times New Roman"/>
          <w:sz w:val="28"/>
          <w:szCs w:val="28"/>
        </w:rPr>
      </w:pPr>
      <w:r w:rsidRPr="001E6BF3">
        <w:rPr>
          <w:rFonts w:ascii="Times New Roman" w:eastAsia="Calibri" w:hAnsi="Times New Roman" w:cs="Times New Roman"/>
          <w:sz w:val="28"/>
          <w:szCs w:val="28"/>
        </w:rPr>
        <w:t xml:space="preserve">- </w:t>
      </w:r>
      <w:proofErr w:type="gramStart"/>
      <w:r w:rsidRPr="001E6BF3">
        <w:rPr>
          <w:rFonts w:ascii="Times New Roman" w:eastAsia="Calibri" w:hAnsi="Times New Roman" w:cs="Times New Roman"/>
          <w:sz w:val="28"/>
          <w:szCs w:val="28"/>
        </w:rPr>
        <w:t>н</w:t>
      </w:r>
      <w:proofErr w:type="gramEnd"/>
      <w:r w:rsidRPr="001E6BF3">
        <w:rPr>
          <w:rFonts w:ascii="Times New Roman" w:eastAsia="Calibri" w:hAnsi="Times New Roman" w:cs="Times New Roman"/>
          <w:sz w:val="28"/>
          <w:szCs w:val="28"/>
        </w:rPr>
        <w:t>едостаточность и неравномерность распределения налогооблагаемой базы по территории района;</w:t>
      </w:r>
    </w:p>
    <w:p w:rsidR="001A3CEF" w:rsidRPr="001E6BF3" w:rsidRDefault="001A3CEF" w:rsidP="001A3CEF">
      <w:pPr>
        <w:spacing w:after="0" w:line="240" w:lineRule="auto"/>
        <w:ind w:firstLine="709"/>
        <w:jc w:val="both"/>
        <w:rPr>
          <w:rFonts w:ascii="Times New Roman" w:eastAsia="Calibri" w:hAnsi="Times New Roman" w:cs="Times New Roman"/>
          <w:sz w:val="28"/>
          <w:szCs w:val="28"/>
        </w:rPr>
      </w:pPr>
      <w:r w:rsidRPr="001E6BF3">
        <w:rPr>
          <w:rFonts w:ascii="Times New Roman" w:eastAsia="Calibri" w:hAnsi="Times New Roman" w:cs="Times New Roman"/>
          <w:sz w:val="28"/>
          <w:szCs w:val="28"/>
        </w:rPr>
        <w:t xml:space="preserve">- высокий уровень </w:t>
      </w:r>
      <w:proofErr w:type="spellStart"/>
      <w:r w:rsidRPr="001E6BF3">
        <w:rPr>
          <w:rFonts w:ascii="Times New Roman" w:eastAsia="Calibri" w:hAnsi="Times New Roman" w:cs="Times New Roman"/>
          <w:sz w:val="28"/>
          <w:szCs w:val="28"/>
        </w:rPr>
        <w:t>дотационности</w:t>
      </w:r>
      <w:proofErr w:type="spellEnd"/>
      <w:r w:rsidRPr="001E6BF3">
        <w:rPr>
          <w:rFonts w:ascii="Times New Roman" w:eastAsia="Calibri" w:hAnsi="Times New Roman" w:cs="Times New Roman"/>
          <w:sz w:val="28"/>
          <w:szCs w:val="28"/>
        </w:rPr>
        <w:t>;</w:t>
      </w:r>
    </w:p>
    <w:p w:rsidR="001A3CEF" w:rsidRPr="001E6BF3" w:rsidRDefault="001A3CEF" w:rsidP="001A3CEF">
      <w:pPr>
        <w:spacing w:after="0" w:line="240" w:lineRule="auto"/>
        <w:ind w:firstLine="709"/>
        <w:jc w:val="both"/>
        <w:rPr>
          <w:rFonts w:ascii="Times New Roman" w:eastAsia="Calibri" w:hAnsi="Times New Roman" w:cs="Times New Roman"/>
          <w:sz w:val="28"/>
          <w:szCs w:val="28"/>
        </w:rPr>
      </w:pPr>
      <w:r w:rsidRPr="001E6BF3">
        <w:rPr>
          <w:rFonts w:ascii="Times New Roman" w:eastAsia="Calibri" w:hAnsi="Times New Roman" w:cs="Times New Roman"/>
          <w:sz w:val="28"/>
          <w:szCs w:val="28"/>
        </w:rPr>
        <w:t>- низкая инвестиционная привлекательность района;</w:t>
      </w:r>
    </w:p>
    <w:p w:rsidR="001A3CEF" w:rsidRPr="001E6BF3" w:rsidRDefault="001A3CEF" w:rsidP="001A3CEF">
      <w:pPr>
        <w:spacing w:after="0" w:line="240" w:lineRule="auto"/>
        <w:ind w:firstLine="709"/>
        <w:jc w:val="both"/>
        <w:rPr>
          <w:rFonts w:ascii="Times New Roman" w:eastAsia="Calibri" w:hAnsi="Times New Roman" w:cs="Times New Roman"/>
          <w:sz w:val="28"/>
          <w:szCs w:val="28"/>
        </w:rPr>
      </w:pPr>
      <w:r w:rsidRPr="001E6BF3">
        <w:rPr>
          <w:rFonts w:ascii="Times New Roman" w:eastAsia="Calibri" w:hAnsi="Times New Roman" w:cs="Times New Roman"/>
          <w:sz w:val="28"/>
          <w:szCs w:val="28"/>
        </w:rPr>
        <w:t>- удалённость района от краевого центра, а также от других крупных городов с развитой промышленностью, от железнодорожных путей сообщения.</w:t>
      </w:r>
    </w:p>
    <w:p w:rsidR="001A3CEF" w:rsidRPr="00DF6B94" w:rsidRDefault="001A3CEF" w:rsidP="001A3CEF"/>
    <w:p w:rsidR="00362043" w:rsidRDefault="00362043">
      <w:bookmarkStart w:id="0" w:name="_GoBack"/>
      <w:bookmarkEnd w:id="0"/>
    </w:p>
    <w:sectPr w:rsidR="00362043" w:rsidSect="003068CA">
      <w:pgSz w:w="12066" w:h="16838"/>
      <w:pgMar w:top="284" w:right="424" w:bottom="426"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2369"/>
    <w:rsid w:val="001A3CEF"/>
    <w:rsid w:val="00362043"/>
    <w:rsid w:val="007823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CE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CE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3222</Words>
  <Characters>18372</Characters>
  <Application>Microsoft Office Word</Application>
  <DocSecurity>0</DocSecurity>
  <Lines>153</Lines>
  <Paragraphs>43</Paragraphs>
  <ScaleCrop>false</ScaleCrop>
  <Company/>
  <LinksUpToDate>false</LinksUpToDate>
  <CharactersWithSpaces>21551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Карацуба</dc:creator>
  <cp:keywords/>
  <dc:description/>
  <cp:lastModifiedBy>Карацуба</cp:lastModifiedBy>
  <cp:revision>2</cp:revision>
  <dcterms:created xsi:type="dcterms:W3CDTF">2021-09-30T05:34:00Z</dcterms:created>
  <dcterms:modified xsi:type="dcterms:W3CDTF">2021-09-30T05:34:00Z</dcterms:modified>
</cp:coreProperties>
</file>