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EC3" w:rsidRDefault="001C1A73" w:rsidP="001C1A73">
      <w:pPr>
        <w:shd w:val="clear" w:color="auto" w:fill="FFFFFF"/>
        <w:tabs>
          <w:tab w:val="left" w:pos="9356"/>
        </w:tabs>
        <w:spacing w:line="276" w:lineRule="auto"/>
        <w:ind w:right="142"/>
        <w:jc w:val="center"/>
        <w:rPr>
          <w:b/>
          <w:sz w:val="28"/>
          <w:szCs w:val="28"/>
        </w:rPr>
      </w:pPr>
      <w:r w:rsidRPr="001C1A73">
        <w:rPr>
          <w:b/>
          <w:sz w:val="28"/>
          <w:szCs w:val="28"/>
        </w:rPr>
        <w:t>МУНИЦИПАЛЬНАЯ ПРОГРАММА</w:t>
      </w:r>
    </w:p>
    <w:p w:rsidR="001C1A73" w:rsidRDefault="001C1A73" w:rsidP="001C1A73">
      <w:pPr>
        <w:shd w:val="clear" w:color="auto" w:fill="FFFFFF"/>
        <w:tabs>
          <w:tab w:val="left" w:pos="9356"/>
        </w:tabs>
        <w:spacing w:line="276" w:lineRule="auto"/>
        <w:ind w:right="142"/>
        <w:jc w:val="center"/>
        <w:rPr>
          <w:b/>
          <w:sz w:val="28"/>
          <w:szCs w:val="28"/>
        </w:rPr>
      </w:pPr>
    </w:p>
    <w:p w:rsidR="001C1A73" w:rsidRDefault="001C1A73" w:rsidP="001C1A73">
      <w:pPr>
        <w:spacing w:line="276" w:lineRule="auto"/>
        <w:jc w:val="center"/>
        <w:rPr>
          <w:b/>
          <w:sz w:val="28"/>
          <w:szCs w:val="28"/>
        </w:rPr>
      </w:pPr>
      <w:r w:rsidRPr="001C1A73">
        <w:rPr>
          <w:b/>
          <w:sz w:val="28"/>
          <w:szCs w:val="28"/>
        </w:rPr>
        <w:t>«Развитие культуры и молодежной политики  в Баевском районе</w:t>
      </w:r>
    </w:p>
    <w:p w:rsidR="001C1A73" w:rsidRPr="001C1A73" w:rsidRDefault="000A0EC3" w:rsidP="001C1A7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2021</w:t>
      </w:r>
      <w:r w:rsidR="001C1A73">
        <w:rPr>
          <w:b/>
          <w:sz w:val="28"/>
          <w:szCs w:val="28"/>
        </w:rPr>
        <w:t>-2024</w:t>
      </w:r>
      <w:r w:rsidR="001C1A73" w:rsidRPr="001C1A73">
        <w:rPr>
          <w:b/>
          <w:sz w:val="28"/>
          <w:szCs w:val="28"/>
        </w:rPr>
        <w:t xml:space="preserve"> годы»</w:t>
      </w:r>
    </w:p>
    <w:p w:rsidR="001C1A73" w:rsidRPr="001C1A73" w:rsidRDefault="001C1A73" w:rsidP="001C1A73">
      <w:pPr>
        <w:spacing w:line="276" w:lineRule="auto"/>
        <w:jc w:val="center"/>
        <w:rPr>
          <w:b/>
          <w:sz w:val="28"/>
          <w:szCs w:val="28"/>
        </w:rPr>
      </w:pPr>
    </w:p>
    <w:p w:rsidR="001C1A73" w:rsidRDefault="001C1A73" w:rsidP="00D054BA">
      <w:pPr>
        <w:shd w:val="clear" w:color="auto" w:fill="FFFFFF"/>
        <w:spacing w:before="206" w:line="226" w:lineRule="exact"/>
        <w:ind w:left="2112" w:right="2083"/>
        <w:jc w:val="center"/>
        <w:rPr>
          <w:sz w:val="28"/>
          <w:szCs w:val="28"/>
        </w:rPr>
      </w:pPr>
    </w:p>
    <w:p w:rsidR="00C21F7F" w:rsidRPr="00D06130" w:rsidRDefault="00D054BA" w:rsidP="00D054BA">
      <w:pPr>
        <w:shd w:val="clear" w:color="auto" w:fill="FFFFFF"/>
        <w:spacing w:before="206" w:line="226" w:lineRule="exact"/>
        <w:ind w:left="2112" w:right="2083"/>
        <w:jc w:val="center"/>
        <w:rPr>
          <w:sz w:val="28"/>
          <w:szCs w:val="28"/>
        </w:rPr>
      </w:pPr>
      <w:r w:rsidRPr="00D06130">
        <w:rPr>
          <w:sz w:val="28"/>
          <w:szCs w:val="28"/>
        </w:rPr>
        <w:t>ПАСПОРТ</w:t>
      </w:r>
    </w:p>
    <w:p w:rsidR="00D054BA" w:rsidRPr="00D06130" w:rsidRDefault="007A74F4" w:rsidP="001C1A73">
      <w:pPr>
        <w:shd w:val="clear" w:color="auto" w:fill="FFFFFF"/>
        <w:spacing w:before="206" w:line="276" w:lineRule="auto"/>
        <w:ind w:left="2112" w:right="208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>
        <w:rPr>
          <w:spacing w:val="-7"/>
          <w:sz w:val="28"/>
          <w:szCs w:val="28"/>
        </w:rPr>
        <w:t xml:space="preserve"> п</w:t>
      </w:r>
      <w:r w:rsidR="00D054BA" w:rsidRPr="00D06130">
        <w:rPr>
          <w:spacing w:val="-7"/>
          <w:sz w:val="28"/>
          <w:szCs w:val="28"/>
        </w:rPr>
        <w:t>рограммы</w:t>
      </w:r>
      <w:r w:rsidR="00D06130">
        <w:rPr>
          <w:spacing w:val="-7"/>
          <w:sz w:val="28"/>
          <w:szCs w:val="28"/>
        </w:rPr>
        <w:t xml:space="preserve"> «Развитие </w:t>
      </w:r>
      <w:r w:rsidR="003E710B" w:rsidRPr="00D06130">
        <w:rPr>
          <w:spacing w:val="-7"/>
          <w:sz w:val="28"/>
          <w:szCs w:val="28"/>
        </w:rPr>
        <w:t>культуры и молодежной пол</w:t>
      </w:r>
      <w:r w:rsidR="000A0EC3">
        <w:rPr>
          <w:spacing w:val="-7"/>
          <w:sz w:val="28"/>
          <w:szCs w:val="28"/>
        </w:rPr>
        <w:t>итики  в Баевском районе на 2021</w:t>
      </w:r>
      <w:r w:rsidR="001C1A73">
        <w:rPr>
          <w:spacing w:val="-7"/>
          <w:sz w:val="28"/>
          <w:szCs w:val="28"/>
        </w:rPr>
        <w:t>-2024</w:t>
      </w:r>
      <w:r w:rsidR="00B92539">
        <w:rPr>
          <w:spacing w:val="-7"/>
          <w:sz w:val="28"/>
          <w:szCs w:val="28"/>
        </w:rPr>
        <w:t xml:space="preserve"> </w:t>
      </w:r>
      <w:r w:rsidR="003E710B" w:rsidRPr="00D06130">
        <w:rPr>
          <w:spacing w:val="-7"/>
          <w:sz w:val="28"/>
          <w:szCs w:val="28"/>
        </w:rPr>
        <w:t>годы»</w:t>
      </w:r>
    </w:p>
    <w:p w:rsidR="00D054BA" w:rsidRDefault="00D054BA" w:rsidP="00D054BA">
      <w:pPr>
        <w:spacing w:after="211" w:line="1" w:lineRule="exact"/>
        <w:rPr>
          <w:sz w:val="2"/>
          <w:szCs w:val="2"/>
        </w:rPr>
      </w:pPr>
    </w:p>
    <w:tbl>
      <w:tblPr>
        <w:tblStyle w:val="a3"/>
        <w:tblW w:w="9180" w:type="dxa"/>
        <w:tblLook w:val="04A0"/>
      </w:tblPr>
      <w:tblGrid>
        <w:gridCol w:w="3227"/>
        <w:gridCol w:w="5953"/>
      </w:tblGrid>
      <w:tr w:rsidR="00DD082A" w:rsidTr="00DD082A">
        <w:tc>
          <w:tcPr>
            <w:tcW w:w="3227" w:type="dxa"/>
          </w:tcPr>
          <w:p w:rsidR="00DD082A" w:rsidRPr="00DD082A" w:rsidRDefault="00DD082A" w:rsidP="001C1A73">
            <w:pPr>
              <w:shd w:val="clear" w:color="auto" w:fill="FFFFFF"/>
              <w:spacing w:line="276" w:lineRule="auto"/>
              <w:ind w:right="595"/>
              <w:rPr>
                <w:sz w:val="24"/>
                <w:szCs w:val="24"/>
              </w:rPr>
            </w:pPr>
            <w:r w:rsidRPr="00DD082A">
              <w:rPr>
                <w:spacing w:val="-5"/>
                <w:sz w:val="24"/>
                <w:szCs w:val="24"/>
              </w:rPr>
              <w:t xml:space="preserve">Ответственный исполнитель </w:t>
            </w:r>
            <w:r w:rsidRPr="00DD082A">
              <w:rPr>
                <w:sz w:val="24"/>
                <w:szCs w:val="24"/>
              </w:rPr>
              <w:t>программы</w:t>
            </w:r>
          </w:p>
        </w:tc>
        <w:tc>
          <w:tcPr>
            <w:tcW w:w="5953" w:type="dxa"/>
          </w:tcPr>
          <w:p w:rsidR="00DD082A" w:rsidRPr="00D06130" w:rsidRDefault="008F5604" w:rsidP="001C1A73">
            <w:pPr>
              <w:spacing w:line="276" w:lineRule="auto"/>
              <w:rPr>
                <w:sz w:val="28"/>
                <w:szCs w:val="28"/>
              </w:rPr>
            </w:pPr>
            <w:r w:rsidRPr="00D06130">
              <w:rPr>
                <w:sz w:val="28"/>
                <w:szCs w:val="28"/>
              </w:rPr>
              <w:t>Отдел по</w:t>
            </w:r>
            <w:r w:rsidR="00DD082A" w:rsidRPr="00D06130">
              <w:rPr>
                <w:sz w:val="28"/>
                <w:szCs w:val="28"/>
              </w:rPr>
              <w:t xml:space="preserve"> культуре и делам молодежи Администрации Баевского района Алтайского края</w:t>
            </w:r>
          </w:p>
        </w:tc>
      </w:tr>
      <w:tr w:rsidR="00DD082A" w:rsidTr="00DD082A">
        <w:tc>
          <w:tcPr>
            <w:tcW w:w="3227" w:type="dxa"/>
          </w:tcPr>
          <w:p w:rsidR="00DD082A" w:rsidRPr="00DD082A" w:rsidRDefault="00DD082A" w:rsidP="001C1A7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DD082A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5953" w:type="dxa"/>
          </w:tcPr>
          <w:p w:rsidR="00DD082A" w:rsidRPr="00D06130" w:rsidRDefault="008F5604" w:rsidP="000A0EC3">
            <w:pPr>
              <w:rPr>
                <w:sz w:val="28"/>
                <w:szCs w:val="28"/>
              </w:rPr>
            </w:pPr>
            <w:r w:rsidRPr="00D06130">
              <w:rPr>
                <w:sz w:val="28"/>
                <w:szCs w:val="28"/>
              </w:rPr>
              <w:t xml:space="preserve">Администрация Баевского района Алтайского края, </w:t>
            </w:r>
            <w:r w:rsidR="009D2748">
              <w:rPr>
                <w:sz w:val="28"/>
                <w:szCs w:val="28"/>
              </w:rPr>
              <w:t>комитет</w:t>
            </w:r>
            <w:r w:rsidR="000A0EC3">
              <w:rPr>
                <w:sz w:val="28"/>
                <w:szCs w:val="28"/>
              </w:rPr>
              <w:t xml:space="preserve"> </w:t>
            </w:r>
            <w:r w:rsidR="009D2748" w:rsidRPr="00B1325F">
              <w:rPr>
                <w:sz w:val="28"/>
                <w:szCs w:val="28"/>
              </w:rPr>
              <w:t>по финансам, налоговой и к</w:t>
            </w:r>
            <w:r w:rsidR="009D2748">
              <w:rPr>
                <w:sz w:val="28"/>
                <w:szCs w:val="28"/>
              </w:rPr>
              <w:t>редитной политике</w:t>
            </w:r>
            <w:r w:rsidR="009D2748" w:rsidRPr="00D06130">
              <w:rPr>
                <w:sz w:val="28"/>
                <w:szCs w:val="28"/>
              </w:rPr>
              <w:t xml:space="preserve"> </w:t>
            </w:r>
            <w:r w:rsidR="009D2748">
              <w:rPr>
                <w:sz w:val="28"/>
                <w:szCs w:val="28"/>
              </w:rPr>
              <w:t>Администрации</w:t>
            </w:r>
            <w:r w:rsidR="009D2748" w:rsidRPr="00D06130">
              <w:rPr>
                <w:sz w:val="28"/>
                <w:szCs w:val="28"/>
              </w:rPr>
              <w:t xml:space="preserve"> Баевского района </w:t>
            </w:r>
          </w:p>
        </w:tc>
      </w:tr>
      <w:tr w:rsidR="00DD082A" w:rsidTr="00DD082A">
        <w:tc>
          <w:tcPr>
            <w:tcW w:w="3227" w:type="dxa"/>
          </w:tcPr>
          <w:p w:rsidR="00DD082A" w:rsidRPr="00DD082A" w:rsidRDefault="00DD082A" w:rsidP="001C1A7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DD082A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5953" w:type="dxa"/>
          </w:tcPr>
          <w:p w:rsidR="00DD082A" w:rsidRPr="00D06130" w:rsidRDefault="00E4380C" w:rsidP="00E4380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Администрации сельсоветов</w:t>
            </w:r>
            <w:r w:rsidRPr="00D06130">
              <w:rPr>
                <w:sz w:val="28"/>
                <w:szCs w:val="28"/>
              </w:rPr>
              <w:t xml:space="preserve"> </w:t>
            </w:r>
            <w:r w:rsidR="009D2748" w:rsidRPr="00D06130">
              <w:rPr>
                <w:sz w:val="28"/>
                <w:szCs w:val="28"/>
              </w:rPr>
              <w:t xml:space="preserve">(по согласованию), учреждения культуры Баевского района: </w:t>
            </w:r>
            <w:r w:rsidR="00A53805">
              <w:rPr>
                <w:bCs/>
                <w:sz w:val="28"/>
                <w:szCs w:val="28"/>
              </w:rPr>
              <w:t>м</w:t>
            </w:r>
            <w:r w:rsidR="009D2748" w:rsidRPr="00D94F60">
              <w:rPr>
                <w:bCs/>
                <w:sz w:val="28"/>
                <w:szCs w:val="28"/>
              </w:rPr>
              <w:t xml:space="preserve">униципальное бюджетное учреждение культуры «Баевский </w:t>
            </w:r>
            <w:r w:rsidR="009D2748">
              <w:rPr>
                <w:bCs/>
                <w:sz w:val="28"/>
                <w:szCs w:val="28"/>
              </w:rPr>
              <w:t xml:space="preserve"> многофункциональный культурный центр</w:t>
            </w:r>
            <w:r w:rsidR="009D2748" w:rsidRPr="00D94F60">
              <w:rPr>
                <w:bCs/>
                <w:sz w:val="28"/>
                <w:szCs w:val="28"/>
              </w:rPr>
              <w:t>» муниципального образования Баевский район Алтайского края</w:t>
            </w:r>
            <w:r w:rsidR="009D2748">
              <w:rPr>
                <w:sz w:val="28"/>
                <w:szCs w:val="28"/>
              </w:rPr>
              <w:t xml:space="preserve">, </w:t>
            </w:r>
            <w:r w:rsidR="009D2748" w:rsidRPr="00B92539">
              <w:rPr>
                <w:bCs/>
                <w:sz w:val="28"/>
                <w:szCs w:val="28"/>
              </w:rPr>
              <w:t xml:space="preserve"> </w:t>
            </w:r>
            <w:r w:rsidR="009D2748">
              <w:rPr>
                <w:bCs/>
                <w:sz w:val="28"/>
                <w:szCs w:val="28"/>
              </w:rPr>
              <w:t xml:space="preserve"> </w:t>
            </w:r>
            <w:r w:rsidR="009D2748">
              <w:rPr>
                <w:sz w:val="28"/>
                <w:szCs w:val="28"/>
              </w:rPr>
              <w:t xml:space="preserve"> </w:t>
            </w:r>
            <w:r w:rsidR="00A53805">
              <w:rPr>
                <w:bCs/>
                <w:sz w:val="28"/>
                <w:szCs w:val="28"/>
              </w:rPr>
              <w:t>м</w:t>
            </w:r>
            <w:r w:rsidR="009D2748" w:rsidRPr="00D94F60">
              <w:rPr>
                <w:bCs/>
                <w:sz w:val="28"/>
                <w:szCs w:val="28"/>
              </w:rPr>
              <w:t xml:space="preserve">униципальное </w:t>
            </w:r>
            <w:r w:rsidR="009D2748" w:rsidRPr="00F5481B">
              <w:rPr>
                <w:spacing w:val="-5"/>
                <w:sz w:val="28"/>
                <w:szCs w:val="28"/>
              </w:rPr>
              <w:t xml:space="preserve">бюджетное </w:t>
            </w:r>
            <w:r w:rsidR="009D2748" w:rsidRPr="00F5481B">
              <w:rPr>
                <w:sz w:val="28"/>
                <w:szCs w:val="28"/>
              </w:rPr>
              <w:t xml:space="preserve"> учреждение дополнительного образования  </w:t>
            </w:r>
            <w:r w:rsidR="009D2748" w:rsidRPr="00F5481B">
              <w:rPr>
                <w:spacing w:val="-5"/>
                <w:sz w:val="28"/>
                <w:szCs w:val="28"/>
              </w:rPr>
              <w:t>«Баевская  районная детская</w:t>
            </w:r>
            <w:r>
              <w:rPr>
                <w:spacing w:val="-5"/>
                <w:sz w:val="28"/>
                <w:szCs w:val="28"/>
              </w:rPr>
              <w:t xml:space="preserve"> школа искусств Алтайского края</w:t>
            </w:r>
            <w:r w:rsidR="009D2748" w:rsidRPr="00F5481B">
              <w:rPr>
                <w:spacing w:val="-5"/>
                <w:sz w:val="28"/>
                <w:szCs w:val="28"/>
              </w:rPr>
              <w:t>»</w:t>
            </w:r>
            <w:r>
              <w:rPr>
                <w:spacing w:val="-5"/>
                <w:sz w:val="28"/>
                <w:szCs w:val="28"/>
              </w:rPr>
              <w:t>,</w:t>
            </w:r>
            <w:r w:rsidR="009D2748" w:rsidRPr="00BB6535">
              <w:rPr>
                <w:spacing w:val="-5"/>
                <w:szCs w:val="28"/>
              </w:rPr>
              <w:t xml:space="preserve"> </w:t>
            </w:r>
            <w:r w:rsidR="009D2748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жители Баевского района</w:t>
            </w:r>
            <w:r w:rsidR="008373FB">
              <w:rPr>
                <w:sz w:val="28"/>
                <w:szCs w:val="28"/>
              </w:rPr>
              <w:t xml:space="preserve"> </w:t>
            </w:r>
          </w:p>
        </w:tc>
      </w:tr>
      <w:tr w:rsidR="00DD082A" w:rsidTr="00DD082A">
        <w:tc>
          <w:tcPr>
            <w:tcW w:w="3227" w:type="dxa"/>
          </w:tcPr>
          <w:p w:rsidR="00DD082A" w:rsidRPr="00DD082A" w:rsidRDefault="00DD082A" w:rsidP="001C1A7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DD082A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5953" w:type="dxa"/>
          </w:tcPr>
          <w:p w:rsidR="00DD082A" w:rsidRPr="00D06130" w:rsidRDefault="00F47DA3" w:rsidP="00E4380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Мероприятия без деления на подпрограммы</w:t>
            </w:r>
          </w:p>
        </w:tc>
      </w:tr>
      <w:tr w:rsidR="00DD082A" w:rsidTr="00DD082A">
        <w:tc>
          <w:tcPr>
            <w:tcW w:w="3227" w:type="dxa"/>
          </w:tcPr>
          <w:p w:rsidR="00DD082A" w:rsidRPr="00DD082A" w:rsidRDefault="00DD082A" w:rsidP="001C1A73">
            <w:pPr>
              <w:shd w:val="clear" w:color="auto" w:fill="FFFFFF"/>
              <w:spacing w:line="276" w:lineRule="auto"/>
              <w:ind w:right="48"/>
              <w:rPr>
                <w:sz w:val="24"/>
                <w:szCs w:val="24"/>
              </w:rPr>
            </w:pPr>
            <w:r w:rsidRPr="00DD082A">
              <w:rPr>
                <w:spacing w:val="-5"/>
                <w:sz w:val="24"/>
                <w:szCs w:val="24"/>
              </w:rPr>
              <w:t xml:space="preserve">Программно-целевые инструменты </w:t>
            </w:r>
            <w:r w:rsidRPr="00DD082A">
              <w:rPr>
                <w:sz w:val="24"/>
                <w:szCs w:val="24"/>
              </w:rPr>
              <w:t>программы</w:t>
            </w:r>
          </w:p>
        </w:tc>
        <w:tc>
          <w:tcPr>
            <w:tcW w:w="5953" w:type="dxa"/>
          </w:tcPr>
          <w:p w:rsidR="00DD082A" w:rsidRPr="00D06130" w:rsidRDefault="00F5481B" w:rsidP="001C1A73">
            <w:pPr>
              <w:shd w:val="clear" w:color="auto" w:fill="FFFFFF"/>
              <w:spacing w:before="206" w:line="276" w:lineRule="auto"/>
              <w:ind w:right="20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DD082A" w:rsidTr="00F5481B">
        <w:trPr>
          <w:trHeight w:val="1280"/>
        </w:trPr>
        <w:tc>
          <w:tcPr>
            <w:tcW w:w="3227" w:type="dxa"/>
          </w:tcPr>
          <w:p w:rsidR="00DD082A" w:rsidRPr="00DD082A" w:rsidRDefault="00DD082A" w:rsidP="001C1A7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DD082A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5953" w:type="dxa"/>
          </w:tcPr>
          <w:p w:rsidR="00DD082A" w:rsidRPr="00F5481B" w:rsidRDefault="00DC1D44" w:rsidP="001C1A73">
            <w:pPr>
              <w:pStyle w:val="a4"/>
              <w:spacing w:line="276" w:lineRule="auto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охранение культурного  наследия  и развитие  культуры и искусства  в </w:t>
            </w:r>
            <w:r w:rsidRPr="00DC1D44">
              <w:rPr>
                <w:rFonts w:ascii="Times New Roman" w:hAnsi="Times New Roman" w:cs="Times New Roman"/>
                <w:sz w:val="28"/>
                <w:szCs w:val="28"/>
              </w:rPr>
              <w:t>Баевском районе</w:t>
            </w:r>
            <w:r w:rsidRPr="00DC1D4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Алтайского края.</w:t>
            </w:r>
          </w:p>
        </w:tc>
      </w:tr>
      <w:tr w:rsidR="00DD082A" w:rsidTr="00DD082A">
        <w:tc>
          <w:tcPr>
            <w:tcW w:w="3227" w:type="dxa"/>
          </w:tcPr>
          <w:p w:rsidR="00DD082A" w:rsidRPr="00DD082A" w:rsidRDefault="00DD082A" w:rsidP="001C1A7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DD082A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5953" w:type="dxa"/>
          </w:tcPr>
          <w:p w:rsidR="00E4380C" w:rsidRPr="00283FCA" w:rsidRDefault="00E4380C" w:rsidP="00E4380C">
            <w:pPr>
              <w:jc w:val="both"/>
              <w:rPr>
                <w:sz w:val="28"/>
                <w:szCs w:val="28"/>
              </w:rPr>
            </w:pPr>
            <w:r w:rsidRPr="00283FCA">
              <w:rPr>
                <w:sz w:val="28"/>
                <w:szCs w:val="28"/>
              </w:rPr>
              <w:t>- сохранение культурного и исторического наследия, расширение доступа населения к культурным ценностям и информации;</w:t>
            </w:r>
          </w:p>
          <w:p w:rsidR="00E4380C" w:rsidRPr="00283FCA" w:rsidRDefault="00E4380C" w:rsidP="00E4380C">
            <w:pPr>
              <w:jc w:val="both"/>
              <w:rPr>
                <w:sz w:val="28"/>
                <w:szCs w:val="28"/>
              </w:rPr>
            </w:pPr>
            <w:r w:rsidRPr="00283FCA">
              <w:rPr>
                <w:sz w:val="28"/>
                <w:szCs w:val="28"/>
              </w:rPr>
              <w:t xml:space="preserve">- создание условий для сохранения и развития </w:t>
            </w:r>
            <w:r w:rsidRPr="00283FCA">
              <w:rPr>
                <w:sz w:val="28"/>
                <w:szCs w:val="28"/>
              </w:rPr>
              <w:lastRenderedPageBreak/>
              <w:t>исполнительских искусств и поддержки народного творчества;</w:t>
            </w:r>
          </w:p>
          <w:p w:rsidR="00E4380C" w:rsidRPr="00283FCA" w:rsidRDefault="00E4380C" w:rsidP="00E4380C">
            <w:pPr>
              <w:jc w:val="both"/>
              <w:rPr>
                <w:sz w:val="28"/>
                <w:szCs w:val="28"/>
              </w:rPr>
            </w:pPr>
            <w:r w:rsidRPr="00283FCA">
              <w:rPr>
                <w:sz w:val="28"/>
                <w:szCs w:val="28"/>
              </w:rPr>
              <w:t>- модернизация системы художественного образования и подготовки кадров в сфере культуры и искусства;</w:t>
            </w:r>
          </w:p>
          <w:p w:rsidR="00E4380C" w:rsidRDefault="00E4380C" w:rsidP="00547048">
            <w:pPr>
              <w:pStyle w:val="21"/>
              <w:shd w:val="clear" w:color="auto" w:fill="auto"/>
              <w:spacing w:before="0" w:after="0" w:line="276" w:lineRule="auto"/>
              <w:ind w:left="34" w:firstLine="0"/>
              <w:jc w:val="left"/>
            </w:pPr>
            <w:r w:rsidRPr="00283FCA">
              <w:t>- создание современных условий для реа</w:t>
            </w:r>
            <w:r w:rsidR="00547048">
              <w:t>лизации программных мероприятий;</w:t>
            </w:r>
            <w:r w:rsidRPr="00283FCA">
              <w:t xml:space="preserve"> работы районных учреждений культуры</w:t>
            </w:r>
            <w:r>
              <w:t xml:space="preserve"> </w:t>
            </w:r>
          </w:p>
          <w:p w:rsidR="00DD082A" w:rsidRPr="00DD082A" w:rsidRDefault="00DD082A" w:rsidP="00B5584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D082A" w:rsidTr="00DD082A">
        <w:tc>
          <w:tcPr>
            <w:tcW w:w="3227" w:type="dxa"/>
          </w:tcPr>
          <w:p w:rsidR="00DD082A" w:rsidRPr="00DD082A" w:rsidRDefault="00DD082A" w:rsidP="001C1A73">
            <w:pPr>
              <w:shd w:val="clear" w:color="auto" w:fill="FFFFFF"/>
              <w:spacing w:line="276" w:lineRule="auto"/>
              <w:ind w:right="106" w:firstLine="5"/>
              <w:rPr>
                <w:sz w:val="24"/>
                <w:szCs w:val="24"/>
              </w:rPr>
            </w:pPr>
            <w:r w:rsidRPr="00DD082A">
              <w:rPr>
                <w:spacing w:val="-5"/>
                <w:sz w:val="24"/>
                <w:szCs w:val="24"/>
              </w:rPr>
              <w:lastRenderedPageBreak/>
              <w:t xml:space="preserve">Целевые индикаторы и показатели </w:t>
            </w:r>
            <w:r w:rsidRPr="00DD082A">
              <w:rPr>
                <w:sz w:val="24"/>
                <w:szCs w:val="24"/>
              </w:rPr>
              <w:t>программы</w:t>
            </w:r>
          </w:p>
        </w:tc>
        <w:tc>
          <w:tcPr>
            <w:tcW w:w="5953" w:type="dxa"/>
          </w:tcPr>
          <w:p w:rsidR="00391105" w:rsidRPr="00FE7DFF" w:rsidRDefault="00FE7DFF" w:rsidP="001C1A7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91105" w:rsidRPr="00FE7DFF">
              <w:rPr>
                <w:rStyle w:val="210pt"/>
                <w:rFonts w:eastAsiaTheme="minorHAnsi"/>
                <w:b w:val="0"/>
                <w:sz w:val="28"/>
                <w:szCs w:val="28"/>
              </w:rPr>
              <w:t xml:space="preserve">Количество посещений  </w:t>
            </w:r>
            <w:r w:rsidR="00391105" w:rsidRPr="00FE7DFF">
              <w:rPr>
                <w:b/>
                <w:sz w:val="28"/>
                <w:szCs w:val="28"/>
              </w:rPr>
              <w:t xml:space="preserve"> </w:t>
            </w:r>
            <w:r w:rsidR="00391105" w:rsidRPr="00FE7DFF">
              <w:rPr>
                <w:sz w:val="28"/>
                <w:szCs w:val="28"/>
              </w:rPr>
              <w:t xml:space="preserve">муниципальных библиотек </w:t>
            </w:r>
            <w:r w:rsidR="00391105" w:rsidRPr="00FE7DFF">
              <w:rPr>
                <w:rStyle w:val="210pt"/>
                <w:rFonts w:eastAsiaTheme="minorHAnsi"/>
                <w:b w:val="0"/>
                <w:sz w:val="28"/>
                <w:szCs w:val="28"/>
              </w:rPr>
              <w:t xml:space="preserve"> района</w:t>
            </w:r>
            <w:r w:rsidRPr="00FE7DFF">
              <w:rPr>
                <w:rStyle w:val="210pt"/>
                <w:rFonts w:eastAsiaTheme="minorHAnsi"/>
                <w:b w:val="0"/>
                <w:sz w:val="28"/>
                <w:szCs w:val="28"/>
              </w:rPr>
              <w:t>;</w:t>
            </w:r>
          </w:p>
          <w:p w:rsidR="00391105" w:rsidRPr="00FE7DFF" w:rsidRDefault="00391105" w:rsidP="001C1A7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8"/>
                <w:szCs w:val="28"/>
              </w:rPr>
            </w:pPr>
            <w:r w:rsidRPr="00FE7DFF">
              <w:rPr>
                <w:rStyle w:val="210pt"/>
                <w:rFonts w:eastAsiaTheme="minorHAnsi"/>
                <w:b w:val="0"/>
                <w:sz w:val="28"/>
                <w:szCs w:val="28"/>
              </w:rPr>
              <w:t xml:space="preserve">Количество посещений   </w:t>
            </w:r>
            <w:r w:rsidRPr="00FE7DFF">
              <w:rPr>
                <w:color w:val="000000" w:themeColor="text1"/>
                <w:sz w:val="28"/>
                <w:szCs w:val="28"/>
              </w:rPr>
              <w:t xml:space="preserve"> платных культурно-досуговых мероприятий</w:t>
            </w:r>
            <w:r w:rsidR="00FE7DFF" w:rsidRPr="00FE7DFF">
              <w:rPr>
                <w:rStyle w:val="210pt"/>
                <w:rFonts w:eastAsiaTheme="minorHAnsi"/>
                <w:b w:val="0"/>
                <w:sz w:val="28"/>
                <w:szCs w:val="28"/>
              </w:rPr>
              <w:t xml:space="preserve"> учреждений культуры;</w:t>
            </w:r>
            <w:r w:rsidRPr="00FE7DFF">
              <w:rPr>
                <w:rStyle w:val="210pt"/>
                <w:rFonts w:eastAsiaTheme="minorHAnsi"/>
                <w:b w:val="0"/>
                <w:sz w:val="28"/>
                <w:szCs w:val="28"/>
              </w:rPr>
              <w:t xml:space="preserve">   </w:t>
            </w:r>
          </w:p>
          <w:p w:rsidR="00ED327E" w:rsidRPr="00FE7DFF" w:rsidRDefault="00391105" w:rsidP="00FE7DF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bCs/>
                <w:color w:val="000000"/>
                <w:sz w:val="28"/>
                <w:szCs w:val="28"/>
                <w:lang w:bidi="ru-RU"/>
              </w:rPr>
            </w:pPr>
            <w:r w:rsidRPr="00FE7DFF">
              <w:rPr>
                <w:rStyle w:val="210pt"/>
                <w:rFonts w:eastAsiaTheme="minorHAnsi"/>
                <w:b w:val="0"/>
                <w:sz w:val="28"/>
                <w:szCs w:val="28"/>
              </w:rPr>
              <w:t>Количество  участников клубных формирований</w:t>
            </w:r>
          </w:p>
          <w:p w:rsidR="00B833DB" w:rsidRPr="00B55848" w:rsidRDefault="00B833DB" w:rsidP="00B833D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D082A" w:rsidTr="00DD082A">
        <w:tc>
          <w:tcPr>
            <w:tcW w:w="3227" w:type="dxa"/>
          </w:tcPr>
          <w:p w:rsidR="00DD082A" w:rsidRPr="00DD082A" w:rsidRDefault="00DD082A" w:rsidP="001C1A73">
            <w:pPr>
              <w:shd w:val="clear" w:color="auto" w:fill="FFFFFF"/>
              <w:spacing w:line="276" w:lineRule="auto"/>
              <w:ind w:right="778"/>
              <w:rPr>
                <w:sz w:val="24"/>
                <w:szCs w:val="24"/>
              </w:rPr>
            </w:pPr>
            <w:r w:rsidRPr="00DD082A">
              <w:rPr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5953" w:type="dxa"/>
          </w:tcPr>
          <w:p w:rsidR="00DD082A" w:rsidRPr="00D06130" w:rsidRDefault="00ED327E" w:rsidP="001C1A7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2021-2024 годы без делени</w:t>
            </w:r>
            <w:r w:rsidR="0044668D">
              <w:rPr>
                <w:sz w:val="28"/>
                <w:szCs w:val="28"/>
              </w:rPr>
              <w:t>я на этапы</w:t>
            </w:r>
          </w:p>
        </w:tc>
      </w:tr>
      <w:tr w:rsidR="00DD082A" w:rsidTr="00DD082A">
        <w:tc>
          <w:tcPr>
            <w:tcW w:w="3227" w:type="dxa"/>
          </w:tcPr>
          <w:p w:rsidR="00DD082A" w:rsidRPr="00DD082A" w:rsidRDefault="00DD082A" w:rsidP="001C1A73">
            <w:pPr>
              <w:shd w:val="clear" w:color="auto" w:fill="FFFFFF"/>
              <w:spacing w:line="276" w:lineRule="auto"/>
              <w:ind w:right="869"/>
              <w:rPr>
                <w:sz w:val="24"/>
                <w:szCs w:val="24"/>
              </w:rPr>
            </w:pPr>
            <w:r w:rsidRPr="00DD082A">
              <w:rPr>
                <w:sz w:val="24"/>
                <w:szCs w:val="24"/>
              </w:rPr>
              <w:t>Объемы финансирования программы</w:t>
            </w:r>
          </w:p>
        </w:tc>
        <w:tc>
          <w:tcPr>
            <w:tcW w:w="5953" w:type="dxa"/>
          </w:tcPr>
          <w:p w:rsidR="008F0333" w:rsidRDefault="008F0333" w:rsidP="001C1A73">
            <w:pPr>
              <w:spacing w:line="276" w:lineRule="auto"/>
              <w:rPr>
                <w:sz w:val="28"/>
                <w:szCs w:val="28"/>
              </w:rPr>
            </w:pPr>
            <w:r w:rsidRPr="004130F7">
              <w:rPr>
                <w:sz w:val="28"/>
                <w:szCs w:val="28"/>
              </w:rPr>
              <w:t>Общий объем финансирования Программы</w:t>
            </w:r>
            <w:r>
              <w:rPr>
                <w:sz w:val="28"/>
                <w:szCs w:val="28"/>
              </w:rPr>
              <w:t xml:space="preserve"> из районного бюджета</w:t>
            </w:r>
            <w:r w:rsidRPr="004130F7">
              <w:rPr>
                <w:sz w:val="28"/>
                <w:szCs w:val="28"/>
              </w:rPr>
              <w:t xml:space="preserve"> составляет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474000</w:t>
            </w:r>
            <w:r w:rsidRPr="004130F7">
              <w:rPr>
                <w:sz w:val="28"/>
                <w:szCs w:val="28"/>
              </w:rPr>
              <w:t xml:space="preserve"> рублей</w:t>
            </w:r>
            <w:r w:rsidRPr="00ED327E">
              <w:rPr>
                <w:sz w:val="28"/>
                <w:szCs w:val="28"/>
              </w:rPr>
              <w:t xml:space="preserve"> </w:t>
            </w:r>
          </w:p>
          <w:p w:rsidR="00715D11" w:rsidRPr="00ED327E" w:rsidRDefault="0044668D" w:rsidP="001C1A73">
            <w:pPr>
              <w:spacing w:line="276" w:lineRule="auto"/>
              <w:rPr>
                <w:sz w:val="28"/>
                <w:szCs w:val="28"/>
              </w:rPr>
            </w:pPr>
            <w:r w:rsidRPr="00ED327E">
              <w:rPr>
                <w:sz w:val="28"/>
                <w:szCs w:val="28"/>
              </w:rPr>
              <w:t>2021</w:t>
            </w:r>
            <w:r w:rsidR="00ED327E" w:rsidRPr="00ED327E">
              <w:rPr>
                <w:sz w:val="28"/>
                <w:szCs w:val="28"/>
              </w:rPr>
              <w:t xml:space="preserve">       97 000 рублей</w:t>
            </w:r>
          </w:p>
          <w:p w:rsidR="0044668D" w:rsidRPr="00ED327E" w:rsidRDefault="0044668D" w:rsidP="001C1A73">
            <w:pPr>
              <w:spacing w:line="276" w:lineRule="auto"/>
              <w:rPr>
                <w:sz w:val="28"/>
                <w:szCs w:val="28"/>
              </w:rPr>
            </w:pPr>
            <w:r w:rsidRPr="00ED327E">
              <w:rPr>
                <w:sz w:val="28"/>
                <w:szCs w:val="28"/>
              </w:rPr>
              <w:t>2022</w:t>
            </w:r>
            <w:r w:rsidR="00ED327E" w:rsidRPr="00ED327E">
              <w:rPr>
                <w:sz w:val="28"/>
                <w:szCs w:val="28"/>
              </w:rPr>
              <w:t xml:space="preserve">       112000 рублей</w:t>
            </w:r>
          </w:p>
          <w:p w:rsidR="0044668D" w:rsidRPr="00ED327E" w:rsidRDefault="0044668D" w:rsidP="001C1A73">
            <w:pPr>
              <w:spacing w:line="276" w:lineRule="auto"/>
              <w:rPr>
                <w:sz w:val="28"/>
                <w:szCs w:val="28"/>
              </w:rPr>
            </w:pPr>
            <w:r w:rsidRPr="00ED327E">
              <w:rPr>
                <w:sz w:val="28"/>
                <w:szCs w:val="28"/>
              </w:rPr>
              <w:t>2023</w:t>
            </w:r>
            <w:r w:rsidR="00ED327E" w:rsidRPr="00ED327E">
              <w:rPr>
                <w:sz w:val="28"/>
                <w:szCs w:val="28"/>
              </w:rPr>
              <w:t xml:space="preserve">       124000 рублей</w:t>
            </w:r>
          </w:p>
          <w:p w:rsidR="0044668D" w:rsidRDefault="0044668D" w:rsidP="001C1A73">
            <w:pPr>
              <w:spacing w:line="276" w:lineRule="auto"/>
              <w:rPr>
                <w:sz w:val="28"/>
                <w:szCs w:val="28"/>
              </w:rPr>
            </w:pPr>
            <w:r w:rsidRPr="00ED327E">
              <w:rPr>
                <w:sz w:val="28"/>
                <w:szCs w:val="28"/>
              </w:rPr>
              <w:t>2024</w:t>
            </w:r>
            <w:r w:rsidR="00ED327E" w:rsidRPr="00ED327E">
              <w:rPr>
                <w:sz w:val="28"/>
                <w:szCs w:val="28"/>
              </w:rPr>
              <w:t xml:space="preserve">       141000 рублей</w:t>
            </w:r>
          </w:p>
          <w:p w:rsidR="00ED327E" w:rsidRPr="00D06130" w:rsidRDefault="00ED327E" w:rsidP="001C1A73">
            <w:pPr>
              <w:spacing w:line="276" w:lineRule="auto"/>
              <w:rPr>
                <w:sz w:val="28"/>
                <w:szCs w:val="28"/>
              </w:rPr>
            </w:pPr>
            <w:r w:rsidRPr="00283FCA">
              <w:rPr>
                <w:sz w:val="28"/>
                <w:szCs w:val="28"/>
              </w:rPr>
              <w:t>Объемы финансирования подлежат ежегодному уточнению в соответствии с законами о федеральном и краевом бюджетах на очередной финансовый год и плановый период.</w:t>
            </w:r>
          </w:p>
        </w:tc>
      </w:tr>
      <w:tr w:rsidR="00DD082A" w:rsidTr="00DD082A">
        <w:tc>
          <w:tcPr>
            <w:tcW w:w="3227" w:type="dxa"/>
          </w:tcPr>
          <w:p w:rsidR="00DD082A" w:rsidRPr="00DD082A" w:rsidRDefault="00DD082A" w:rsidP="001C1A73">
            <w:pPr>
              <w:shd w:val="clear" w:color="auto" w:fill="FFFFFF"/>
              <w:spacing w:line="276" w:lineRule="auto"/>
              <w:ind w:right="34"/>
              <w:rPr>
                <w:sz w:val="24"/>
                <w:szCs w:val="24"/>
              </w:rPr>
            </w:pPr>
            <w:r w:rsidRPr="00DD082A">
              <w:rPr>
                <w:spacing w:val="-5"/>
                <w:sz w:val="24"/>
                <w:szCs w:val="24"/>
              </w:rPr>
              <w:t xml:space="preserve">Ожидаемые результаты реализации </w:t>
            </w:r>
            <w:r w:rsidRPr="00DD082A">
              <w:rPr>
                <w:sz w:val="24"/>
                <w:szCs w:val="24"/>
              </w:rPr>
              <w:t>программы</w:t>
            </w:r>
          </w:p>
        </w:tc>
        <w:tc>
          <w:tcPr>
            <w:tcW w:w="5953" w:type="dxa"/>
          </w:tcPr>
          <w:p w:rsidR="00ED327E" w:rsidRPr="00283FCA" w:rsidRDefault="00ED327E" w:rsidP="00ED327E">
            <w:pPr>
              <w:jc w:val="both"/>
              <w:rPr>
                <w:sz w:val="28"/>
                <w:szCs w:val="28"/>
              </w:rPr>
            </w:pPr>
            <w:r w:rsidRPr="00283FCA">
              <w:rPr>
                <w:sz w:val="28"/>
                <w:szCs w:val="28"/>
              </w:rPr>
              <w:t xml:space="preserve">количество посещений организаций культуры по </w:t>
            </w:r>
            <w:r w:rsidR="00073AD4">
              <w:rPr>
                <w:sz w:val="28"/>
                <w:szCs w:val="28"/>
              </w:rPr>
              <w:t>от</w:t>
            </w:r>
            <w:r w:rsidR="00BF09B1">
              <w:rPr>
                <w:sz w:val="28"/>
                <w:szCs w:val="28"/>
              </w:rPr>
              <w:t>ношению к уровню 2019</w:t>
            </w:r>
            <w:r w:rsidR="00E60EA8">
              <w:rPr>
                <w:sz w:val="28"/>
                <w:szCs w:val="28"/>
              </w:rPr>
              <w:t xml:space="preserve"> года увеличит</w:t>
            </w:r>
            <w:r w:rsidRPr="00283FCA">
              <w:rPr>
                <w:sz w:val="28"/>
                <w:szCs w:val="28"/>
              </w:rPr>
              <w:t xml:space="preserve">ся в целом на </w:t>
            </w:r>
            <w:r w:rsidR="00B16AF3" w:rsidRPr="00425596">
              <w:rPr>
                <w:sz w:val="28"/>
                <w:szCs w:val="28"/>
              </w:rPr>
              <w:t>1</w:t>
            </w:r>
            <w:r w:rsidRPr="00425596">
              <w:rPr>
                <w:sz w:val="28"/>
                <w:szCs w:val="28"/>
              </w:rPr>
              <w:t>5%;</w:t>
            </w:r>
          </w:p>
          <w:p w:rsidR="00ED327E" w:rsidRPr="00283FCA" w:rsidRDefault="00ED327E" w:rsidP="00ED327E">
            <w:pPr>
              <w:jc w:val="both"/>
              <w:rPr>
                <w:sz w:val="28"/>
                <w:szCs w:val="28"/>
              </w:rPr>
            </w:pPr>
            <w:r w:rsidRPr="00283FCA">
              <w:rPr>
                <w:sz w:val="28"/>
                <w:szCs w:val="28"/>
              </w:rPr>
              <w:t xml:space="preserve">число обращений к цифровым ресурсам – в 5 раз; </w:t>
            </w:r>
          </w:p>
          <w:p w:rsidR="00425596" w:rsidRDefault="00ED327E" w:rsidP="00ED327E">
            <w:pPr>
              <w:jc w:val="both"/>
              <w:rPr>
                <w:sz w:val="28"/>
                <w:szCs w:val="28"/>
              </w:rPr>
            </w:pPr>
            <w:r w:rsidRPr="00283FCA">
              <w:rPr>
                <w:sz w:val="28"/>
                <w:szCs w:val="28"/>
              </w:rPr>
              <w:t>колич</w:t>
            </w:r>
            <w:r>
              <w:rPr>
                <w:sz w:val="28"/>
                <w:szCs w:val="28"/>
              </w:rPr>
              <w:t>ество учреждений культуры Ба</w:t>
            </w:r>
            <w:r w:rsidRPr="00283FCA">
              <w:rPr>
                <w:sz w:val="28"/>
                <w:szCs w:val="28"/>
              </w:rPr>
              <w:t>евского района, получив</w:t>
            </w:r>
            <w:r w:rsidR="00425596">
              <w:rPr>
                <w:sz w:val="28"/>
                <w:szCs w:val="28"/>
              </w:rPr>
              <w:t>ших современное оборудование - 2</w:t>
            </w:r>
            <w:r w:rsidRPr="00283FCA">
              <w:rPr>
                <w:sz w:val="28"/>
                <w:szCs w:val="28"/>
              </w:rPr>
              <w:t xml:space="preserve">;  </w:t>
            </w:r>
            <w:r w:rsidR="005550D4">
              <w:rPr>
                <w:sz w:val="28"/>
                <w:szCs w:val="28"/>
              </w:rPr>
              <w:t xml:space="preserve"> </w:t>
            </w:r>
          </w:p>
          <w:p w:rsidR="00B16AF3" w:rsidRDefault="00B16AF3" w:rsidP="00425596">
            <w:pPr>
              <w:pStyle w:val="21"/>
              <w:shd w:val="clear" w:color="auto" w:fill="auto"/>
              <w:spacing w:before="0" w:after="0" w:line="326" w:lineRule="exact"/>
              <w:ind w:firstLine="0"/>
            </w:pPr>
            <w:r w:rsidRPr="00FE7DFF">
              <w:t xml:space="preserve">вовлечение в программу «Волонтеры культуры» </w:t>
            </w:r>
            <w:r w:rsidR="000A0EC3">
              <w:t xml:space="preserve">- </w:t>
            </w:r>
            <w:r w:rsidRPr="00FE7DFF">
              <w:t>20 человек;</w:t>
            </w:r>
          </w:p>
          <w:p w:rsidR="00DD082A" w:rsidRPr="00E06E62" w:rsidRDefault="00FE7DFF" w:rsidP="00FE7DF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E06E62">
              <w:rPr>
                <w:sz w:val="24"/>
                <w:szCs w:val="24"/>
              </w:rPr>
              <w:t xml:space="preserve"> </w:t>
            </w:r>
          </w:p>
        </w:tc>
      </w:tr>
    </w:tbl>
    <w:p w:rsidR="00425596" w:rsidRPr="00283FCA" w:rsidRDefault="00D054BA" w:rsidP="00425596">
      <w:pPr>
        <w:widowControl/>
        <w:numPr>
          <w:ilvl w:val="0"/>
          <w:numId w:val="6"/>
        </w:numPr>
        <w:autoSpaceDE/>
        <w:autoSpaceDN/>
        <w:adjustRightInd/>
        <w:jc w:val="both"/>
        <w:rPr>
          <w:b/>
          <w:sz w:val="28"/>
          <w:szCs w:val="28"/>
        </w:rPr>
      </w:pPr>
      <w:r>
        <w:br w:type="column"/>
      </w:r>
      <w:r w:rsidR="00425596">
        <w:rPr>
          <w:b/>
          <w:sz w:val="28"/>
          <w:szCs w:val="28"/>
        </w:rPr>
        <w:lastRenderedPageBreak/>
        <w:t xml:space="preserve"> </w:t>
      </w:r>
      <w:r w:rsidR="00425596" w:rsidRPr="00283FCA">
        <w:rPr>
          <w:b/>
          <w:sz w:val="28"/>
          <w:szCs w:val="28"/>
        </w:rPr>
        <w:t>Общая характеристика сферы реализации программы</w:t>
      </w:r>
    </w:p>
    <w:p w:rsidR="005A1FC9" w:rsidRPr="00C315BF" w:rsidRDefault="00425596" w:rsidP="009612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612FE" w:rsidRPr="009612FE" w:rsidRDefault="009612FE" w:rsidP="009612FE">
      <w:pPr>
        <w:jc w:val="both"/>
        <w:rPr>
          <w:sz w:val="28"/>
          <w:szCs w:val="28"/>
        </w:rPr>
      </w:pPr>
    </w:p>
    <w:p w:rsidR="00EB421C" w:rsidRPr="00213580" w:rsidRDefault="0044668D" w:rsidP="00850B33">
      <w:pPr>
        <w:widowControl/>
        <w:autoSpaceDE/>
        <w:autoSpaceDN/>
        <w:adjustRightInd/>
        <w:spacing w:after="200"/>
        <w:contextualSpacing/>
        <w:jc w:val="both"/>
        <w:rPr>
          <w:sz w:val="28"/>
          <w:szCs w:val="28"/>
        </w:rPr>
      </w:pPr>
      <w:r w:rsidRPr="00213580">
        <w:rPr>
          <w:sz w:val="28"/>
          <w:szCs w:val="28"/>
        </w:rPr>
        <w:t xml:space="preserve">Деятельность учреждений культуры и искусства является одной из важнейших составляющих современной культурной жизни. </w:t>
      </w:r>
      <w:r w:rsidRPr="00213580">
        <w:rPr>
          <w:color w:val="000000"/>
          <w:sz w:val="28"/>
          <w:szCs w:val="28"/>
        </w:rPr>
        <w:t xml:space="preserve"> </w:t>
      </w:r>
      <w:r w:rsidR="004130F7" w:rsidRPr="00213580">
        <w:rPr>
          <w:color w:val="000000"/>
          <w:sz w:val="28"/>
          <w:szCs w:val="28"/>
        </w:rPr>
        <w:t xml:space="preserve"> </w:t>
      </w:r>
      <w:r w:rsidRPr="00213580">
        <w:rPr>
          <w:sz w:val="28"/>
          <w:szCs w:val="28"/>
        </w:rPr>
        <w:t>Библиотеки,  дома культуры, детская школа искусств выполняют образовательные, воспитательные, досуговые функ</w:t>
      </w:r>
      <w:r w:rsidRPr="00213580">
        <w:rPr>
          <w:sz w:val="28"/>
          <w:szCs w:val="28"/>
        </w:rPr>
        <w:softHyphen/>
        <w:t>ции в обществе, способствуют формированию его нравственно-эстетических основ, духовных потребностей и ценностных ориентиров. Учреждения куль</w:t>
      </w:r>
      <w:r w:rsidRPr="00213580">
        <w:rPr>
          <w:sz w:val="28"/>
          <w:szCs w:val="28"/>
        </w:rPr>
        <w:softHyphen/>
        <w:t>туры являются также одной из основных форм информационного обеспече</w:t>
      </w:r>
      <w:r w:rsidRPr="00213580">
        <w:rPr>
          <w:sz w:val="28"/>
          <w:szCs w:val="28"/>
        </w:rPr>
        <w:softHyphen/>
        <w:t>ния общества. Собранные и сохраняемые ими фонды, коллекции представ</w:t>
      </w:r>
      <w:r w:rsidRPr="00213580">
        <w:rPr>
          <w:sz w:val="28"/>
          <w:szCs w:val="28"/>
        </w:rPr>
        <w:softHyphen/>
        <w:t>ляют собой часть культурного наследия и информационного ресурса края. Неотъемлемым компонентом культурной среды края выступают театраль</w:t>
      </w:r>
      <w:r w:rsidRPr="00213580">
        <w:rPr>
          <w:sz w:val="28"/>
          <w:szCs w:val="28"/>
        </w:rPr>
        <w:softHyphen/>
        <w:t>ные, музыкальные творческие коллективы и союзы.</w:t>
      </w:r>
    </w:p>
    <w:p w:rsidR="00B16AF3" w:rsidRDefault="004130F7" w:rsidP="00EB421C">
      <w:pPr>
        <w:pStyle w:val="af"/>
        <w:ind w:firstLine="709"/>
        <w:jc w:val="both"/>
        <w:rPr>
          <w:spacing w:val="-5"/>
          <w:szCs w:val="28"/>
        </w:rPr>
      </w:pPr>
      <w:r w:rsidRPr="004130F7">
        <w:rPr>
          <w:color w:val="000000"/>
          <w:szCs w:val="28"/>
        </w:rPr>
        <w:t>Учреждения культуры, иску</w:t>
      </w:r>
      <w:r>
        <w:rPr>
          <w:color w:val="000000"/>
          <w:szCs w:val="28"/>
        </w:rPr>
        <w:t xml:space="preserve">сства и </w:t>
      </w:r>
      <w:r w:rsidR="00EB421C">
        <w:rPr>
          <w:color w:val="000000"/>
          <w:szCs w:val="28"/>
        </w:rPr>
        <w:t>досуга представлены двумя</w:t>
      </w:r>
      <w:r>
        <w:rPr>
          <w:color w:val="000000"/>
          <w:szCs w:val="28"/>
        </w:rPr>
        <w:t xml:space="preserve"> юридическими лицами: </w:t>
      </w:r>
      <w:r w:rsidR="00EB421C">
        <w:rPr>
          <w:bCs/>
          <w:szCs w:val="28"/>
        </w:rPr>
        <w:t>м</w:t>
      </w:r>
      <w:r w:rsidR="00B92539" w:rsidRPr="00D94F60">
        <w:rPr>
          <w:bCs/>
          <w:szCs w:val="28"/>
        </w:rPr>
        <w:t xml:space="preserve">униципальное бюджетное учреждение культуры «Баевский </w:t>
      </w:r>
      <w:r w:rsidR="00EB421C">
        <w:rPr>
          <w:bCs/>
          <w:szCs w:val="28"/>
        </w:rPr>
        <w:t xml:space="preserve"> многофункциональный культурный центр</w:t>
      </w:r>
      <w:r w:rsidR="00B92539" w:rsidRPr="00D94F60">
        <w:rPr>
          <w:bCs/>
          <w:szCs w:val="28"/>
        </w:rPr>
        <w:t>» муниципального образования Баевский район Алтайского края</w:t>
      </w:r>
      <w:r w:rsidR="00B92539">
        <w:rPr>
          <w:szCs w:val="28"/>
        </w:rPr>
        <w:t xml:space="preserve">, </w:t>
      </w:r>
      <w:r w:rsidR="00EB421C">
        <w:rPr>
          <w:szCs w:val="28"/>
        </w:rPr>
        <w:t xml:space="preserve">в состав которого входят все межпоселенческие и поселенческие учреждения культуры и </w:t>
      </w:r>
      <w:r w:rsidR="00EB421C">
        <w:rPr>
          <w:bCs/>
          <w:szCs w:val="28"/>
        </w:rPr>
        <w:t xml:space="preserve"> </w:t>
      </w:r>
      <w:r w:rsidR="00EB421C" w:rsidRPr="00BB6535">
        <w:rPr>
          <w:spacing w:val="-5"/>
          <w:szCs w:val="28"/>
        </w:rPr>
        <w:t xml:space="preserve">муниципальное бюджетное </w:t>
      </w:r>
      <w:r w:rsidR="00EB421C" w:rsidRPr="00BB6535">
        <w:rPr>
          <w:szCs w:val="28"/>
        </w:rPr>
        <w:t xml:space="preserve"> учреждение дополнительного образования </w:t>
      </w:r>
      <w:r w:rsidR="00EB421C" w:rsidRPr="00BB6535">
        <w:rPr>
          <w:spacing w:val="-5"/>
          <w:szCs w:val="28"/>
        </w:rPr>
        <w:t>«Баевская районная детская школа искусств Алтайского края».</w:t>
      </w:r>
      <w:bookmarkStart w:id="0" w:name="sub_101010"/>
    </w:p>
    <w:p w:rsidR="00B84A74" w:rsidRDefault="00B84A74" w:rsidP="00B84A74">
      <w:pPr>
        <w:pStyle w:val="af"/>
        <w:ind w:firstLine="709"/>
        <w:jc w:val="both"/>
        <w:rPr>
          <w:szCs w:val="28"/>
        </w:rPr>
      </w:pPr>
      <w:r w:rsidRPr="00283FCA">
        <w:rPr>
          <w:szCs w:val="28"/>
        </w:rPr>
        <w:t>Благодаря реализации государственной политики, проводимой Правительством Алтайского края, и деятельности органов местного самоуправления удалось улучшить отдельные показатели состояния сферы культуры</w:t>
      </w:r>
      <w:r>
        <w:rPr>
          <w:szCs w:val="28"/>
        </w:rPr>
        <w:t>. За счет средств  гранта</w:t>
      </w:r>
      <w:r w:rsidRPr="00283FCA">
        <w:rPr>
          <w:szCs w:val="28"/>
        </w:rPr>
        <w:t xml:space="preserve"> Губернатора Алтайского края</w:t>
      </w:r>
      <w:r>
        <w:rPr>
          <w:szCs w:val="28"/>
        </w:rPr>
        <w:t xml:space="preserve"> в сфере культуры приобретено цифровое фортепиано для школы искусств.  Баевская межпоселенческая библиотека, Нижнечуманская поселенческая библиотека  и Баевский межпоселенческий Дом культуры получили субсидии в размере 100 тысяч рублей, на которые приобретены: звукоусилительное оборудование, библиотечный фонд, современная мебель. Три работника учреждений культуры получили</w:t>
      </w:r>
      <w:r w:rsidRPr="00283FCA">
        <w:rPr>
          <w:szCs w:val="28"/>
        </w:rPr>
        <w:t xml:space="preserve"> </w:t>
      </w:r>
      <w:r>
        <w:rPr>
          <w:szCs w:val="28"/>
        </w:rPr>
        <w:t xml:space="preserve">вознаграждение в размере 50 тысяч рублей. </w:t>
      </w:r>
      <w:r w:rsidR="00D36862">
        <w:rPr>
          <w:szCs w:val="28"/>
        </w:rPr>
        <w:t xml:space="preserve"> </w:t>
      </w:r>
      <w:r w:rsidRPr="00283FCA">
        <w:rPr>
          <w:szCs w:val="28"/>
        </w:rPr>
        <w:t xml:space="preserve"> </w:t>
      </w:r>
      <w:r w:rsidR="00D36862">
        <w:rPr>
          <w:szCs w:val="28"/>
        </w:rPr>
        <w:t xml:space="preserve"> </w:t>
      </w:r>
      <w:r w:rsidRPr="00283FCA">
        <w:rPr>
          <w:szCs w:val="28"/>
        </w:rPr>
        <w:t xml:space="preserve">  </w:t>
      </w:r>
    </w:p>
    <w:p w:rsidR="00D36862" w:rsidRDefault="00B16AF3" w:rsidP="00D36862">
      <w:pPr>
        <w:pStyle w:val="af"/>
        <w:ind w:firstLine="709"/>
        <w:jc w:val="both"/>
        <w:rPr>
          <w:szCs w:val="28"/>
        </w:rPr>
      </w:pPr>
      <w:r w:rsidRPr="00283FCA">
        <w:rPr>
          <w:szCs w:val="28"/>
        </w:rPr>
        <w:t xml:space="preserve">Благодаря государственной политике, проводимой Администрацией </w:t>
      </w:r>
      <w:r>
        <w:rPr>
          <w:szCs w:val="28"/>
        </w:rPr>
        <w:t xml:space="preserve"> Баевского </w:t>
      </w:r>
      <w:r w:rsidRPr="00283FCA">
        <w:rPr>
          <w:szCs w:val="28"/>
        </w:rPr>
        <w:t xml:space="preserve"> района, </w:t>
      </w:r>
      <w:r w:rsidR="00D36862">
        <w:rPr>
          <w:szCs w:val="28"/>
        </w:rPr>
        <w:t xml:space="preserve"> в </w:t>
      </w:r>
      <w:r>
        <w:rPr>
          <w:szCs w:val="28"/>
        </w:rPr>
        <w:t>2015 — 2020</w:t>
      </w:r>
      <w:r w:rsidRPr="00283FCA">
        <w:rPr>
          <w:szCs w:val="28"/>
        </w:rPr>
        <w:t xml:space="preserve"> годах решены некоторые проблемы в сфере культуры и искусства </w:t>
      </w:r>
      <w:r>
        <w:rPr>
          <w:szCs w:val="28"/>
        </w:rPr>
        <w:t xml:space="preserve"> Ба</w:t>
      </w:r>
      <w:r w:rsidRPr="00283FCA">
        <w:rPr>
          <w:szCs w:val="28"/>
        </w:rPr>
        <w:t xml:space="preserve">евского района, связанные с пополнением и сохранением библиотечных фондов, компьютеризацией библиотек, пополнением фонда музыкальных инструментов детской школы искусств, оснащением звукоусилительной аппаратурой клубных учреждений </w:t>
      </w:r>
      <w:r>
        <w:rPr>
          <w:szCs w:val="28"/>
        </w:rPr>
        <w:t xml:space="preserve"> Ба</w:t>
      </w:r>
      <w:r w:rsidR="00D36862">
        <w:rPr>
          <w:szCs w:val="28"/>
        </w:rPr>
        <w:t xml:space="preserve">евского района. </w:t>
      </w:r>
    </w:p>
    <w:p w:rsidR="00B16AF3" w:rsidRPr="00D36862" w:rsidRDefault="00B16AF3" w:rsidP="00D36862">
      <w:pPr>
        <w:pStyle w:val="af"/>
        <w:ind w:firstLine="709"/>
        <w:jc w:val="both"/>
        <w:rPr>
          <w:spacing w:val="-5"/>
          <w:szCs w:val="28"/>
        </w:rPr>
      </w:pPr>
      <w:r w:rsidRPr="00283FCA">
        <w:rPr>
          <w:szCs w:val="28"/>
        </w:rPr>
        <w:t>Вместе с тем многие из проблем остаются нерешенными, в их числе:</w:t>
      </w:r>
    </w:p>
    <w:p w:rsidR="00A00E8C" w:rsidRDefault="00B16AF3" w:rsidP="00B16AF3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значительное количество памятников </w:t>
      </w:r>
      <w:r w:rsidR="00D36862">
        <w:rPr>
          <w:sz w:val="28"/>
          <w:szCs w:val="28"/>
        </w:rPr>
        <w:t xml:space="preserve"> Ба</w:t>
      </w:r>
      <w:r w:rsidRPr="00283FCA">
        <w:rPr>
          <w:sz w:val="28"/>
          <w:szCs w:val="28"/>
        </w:rPr>
        <w:t xml:space="preserve">евского района остаются не оформленными в собственность; неудовлетворительное </w:t>
      </w:r>
      <w:r w:rsidR="00D36862">
        <w:rPr>
          <w:sz w:val="28"/>
          <w:szCs w:val="28"/>
        </w:rPr>
        <w:t xml:space="preserve">материально-техническое </w:t>
      </w:r>
      <w:r w:rsidRPr="00283FCA">
        <w:rPr>
          <w:sz w:val="28"/>
          <w:szCs w:val="28"/>
        </w:rPr>
        <w:t xml:space="preserve">состояние </w:t>
      </w:r>
      <w:r w:rsidR="00D36862">
        <w:rPr>
          <w:sz w:val="28"/>
          <w:szCs w:val="28"/>
        </w:rPr>
        <w:t xml:space="preserve"> учреждений</w:t>
      </w:r>
      <w:r w:rsidR="00E60EA8">
        <w:rPr>
          <w:sz w:val="28"/>
          <w:szCs w:val="28"/>
        </w:rPr>
        <w:t xml:space="preserve"> культуры;</w:t>
      </w:r>
      <w:r w:rsidRPr="00283FCA">
        <w:rPr>
          <w:sz w:val="28"/>
          <w:szCs w:val="28"/>
        </w:rPr>
        <w:t xml:space="preserve"> ухудшение ассортимента и качества предоставляемых услуг; дефицит квалифицированных кадров</w:t>
      </w:r>
      <w:r w:rsidR="00B36ABB">
        <w:rPr>
          <w:sz w:val="28"/>
          <w:szCs w:val="28"/>
        </w:rPr>
        <w:t>;</w:t>
      </w:r>
      <w:r w:rsidR="00CB1BAC">
        <w:rPr>
          <w:sz w:val="28"/>
          <w:szCs w:val="28"/>
        </w:rPr>
        <w:t xml:space="preserve"> </w:t>
      </w:r>
      <w:r w:rsidR="00B36ABB">
        <w:rPr>
          <w:sz w:val="28"/>
          <w:szCs w:val="28"/>
        </w:rPr>
        <w:t xml:space="preserve"> </w:t>
      </w:r>
      <w:r w:rsidRPr="00283FCA">
        <w:rPr>
          <w:sz w:val="28"/>
          <w:szCs w:val="28"/>
        </w:rPr>
        <w:t xml:space="preserve"> </w:t>
      </w:r>
      <w:r w:rsidRPr="00283FCA">
        <w:rPr>
          <w:sz w:val="28"/>
          <w:szCs w:val="28"/>
        </w:rPr>
        <w:lastRenderedPageBreak/>
        <w:t>недостаточный объем финансирования поддержки творческих коллективов, мероприятий по оснащению учреждений культуры необходимым оборудованием</w:t>
      </w:r>
      <w:r w:rsidR="00A00E8C">
        <w:rPr>
          <w:sz w:val="28"/>
          <w:szCs w:val="28"/>
        </w:rPr>
        <w:t xml:space="preserve">. </w:t>
      </w:r>
    </w:p>
    <w:p w:rsidR="00B36ABB" w:rsidRDefault="00B16AF3" w:rsidP="00B36ABB">
      <w:pPr>
        <w:ind w:firstLine="709"/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Реализация программы расширит доступ населения к культурным ценностям и информации, обеспечит поддержку всех форм творческой самореализации личности, создаст условия для дальнейшей модернизации деятельности учреждений культуры и образовательных организаций в </w:t>
      </w:r>
      <w:r w:rsidR="00B36ABB">
        <w:rPr>
          <w:sz w:val="28"/>
          <w:szCs w:val="28"/>
        </w:rPr>
        <w:t xml:space="preserve"> сфере </w:t>
      </w:r>
      <w:r w:rsidRPr="00283FCA">
        <w:rPr>
          <w:sz w:val="28"/>
          <w:szCs w:val="28"/>
        </w:rPr>
        <w:t xml:space="preserve"> искусств</w:t>
      </w:r>
      <w:r w:rsidR="00B36ABB">
        <w:rPr>
          <w:sz w:val="28"/>
          <w:szCs w:val="28"/>
        </w:rPr>
        <w:t>а</w:t>
      </w:r>
      <w:r w:rsidRPr="00283FCA">
        <w:rPr>
          <w:sz w:val="28"/>
          <w:szCs w:val="28"/>
        </w:rPr>
        <w:t>.</w:t>
      </w:r>
      <w:r w:rsidR="00B36ABB">
        <w:rPr>
          <w:sz w:val="28"/>
          <w:szCs w:val="28"/>
        </w:rPr>
        <w:t xml:space="preserve"> </w:t>
      </w:r>
    </w:p>
    <w:p w:rsidR="00B16AF3" w:rsidRPr="00283FCA" w:rsidRDefault="00B16AF3" w:rsidP="00B36ABB">
      <w:pPr>
        <w:ind w:firstLine="709"/>
        <w:jc w:val="both"/>
        <w:rPr>
          <w:sz w:val="28"/>
          <w:szCs w:val="28"/>
        </w:rPr>
      </w:pPr>
      <w:r w:rsidRPr="00283FCA">
        <w:rPr>
          <w:sz w:val="28"/>
          <w:szCs w:val="28"/>
        </w:rPr>
        <w:t>Комплексный подход к решению проблемы приведения в надлежащее состояние мемориальных объектов для создания условий их сохраннос</w:t>
      </w:r>
      <w:r w:rsidR="00D36862">
        <w:rPr>
          <w:sz w:val="28"/>
          <w:szCs w:val="28"/>
        </w:rPr>
        <w:t>ти на территории Бае</w:t>
      </w:r>
      <w:r w:rsidRPr="00283FCA">
        <w:rPr>
          <w:sz w:val="28"/>
          <w:szCs w:val="28"/>
        </w:rPr>
        <w:t xml:space="preserve">вского района, проведение мероприятий будет способствовать принятию в собственность мемориальных объектов, обеспечит увековечивание памяти о защитниках Отечества. </w:t>
      </w:r>
      <w:r w:rsidR="00D36862">
        <w:rPr>
          <w:sz w:val="28"/>
          <w:szCs w:val="28"/>
        </w:rPr>
        <w:t xml:space="preserve"> </w:t>
      </w:r>
      <w:r w:rsidRPr="00283FCA">
        <w:rPr>
          <w:sz w:val="28"/>
          <w:szCs w:val="28"/>
        </w:rPr>
        <w:t>Реализация программы позволит расширить доступ населения к культурным ценностям и   информации, обеспечит поддержку всех форм творческой самореализации личности, создаст   условия для дальнейшей модернизации деятельности районных муниципальных учреждений культуры и образовательных о</w:t>
      </w:r>
      <w:r w:rsidR="00D36862">
        <w:rPr>
          <w:sz w:val="28"/>
          <w:szCs w:val="28"/>
        </w:rPr>
        <w:t>рганизаций в области культуры Ба</w:t>
      </w:r>
      <w:r w:rsidRPr="00283FCA">
        <w:rPr>
          <w:sz w:val="28"/>
          <w:szCs w:val="28"/>
        </w:rPr>
        <w:t xml:space="preserve">евского района. </w:t>
      </w:r>
    </w:p>
    <w:p w:rsidR="00827E4B" w:rsidRDefault="00EB421C" w:rsidP="00A66373">
      <w:pPr>
        <w:pStyle w:val="af"/>
        <w:ind w:firstLine="709"/>
        <w:jc w:val="both"/>
        <w:rPr>
          <w:szCs w:val="28"/>
        </w:rPr>
      </w:pPr>
      <w:r>
        <w:rPr>
          <w:spacing w:val="-5"/>
          <w:szCs w:val="28"/>
        </w:rPr>
        <w:t xml:space="preserve"> </w:t>
      </w:r>
      <w:r>
        <w:rPr>
          <w:szCs w:val="28"/>
        </w:rPr>
        <w:t xml:space="preserve"> </w:t>
      </w:r>
      <w:bookmarkEnd w:id="0"/>
    </w:p>
    <w:p w:rsidR="00A66373" w:rsidRPr="00A66373" w:rsidRDefault="00A66373" w:rsidP="00A66373">
      <w:pPr>
        <w:pStyle w:val="af"/>
        <w:ind w:firstLine="709"/>
        <w:jc w:val="both"/>
        <w:rPr>
          <w:szCs w:val="28"/>
        </w:rPr>
      </w:pPr>
    </w:p>
    <w:p w:rsidR="00425596" w:rsidRDefault="00425596" w:rsidP="00425596">
      <w:pPr>
        <w:widowControl/>
        <w:numPr>
          <w:ilvl w:val="0"/>
          <w:numId w:val="6"/>
        </w:numPr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Pr="00283FCA">
        <w:rPr>
          <w:b/>
          <w:sz w:val="28"/>
          <w:szCs w:val="28"/>
        </w:rPr>
        <w:t>Приоритеты муниципальной политики в сфере реализации программы, цели и задачи, описание основных ожидаемых конечных результатов программы, сроков и этапов ее реализации</w:t>
      </w:r>
    </w:p>
    <w:p w:rsidR="00A66373" w:rsidRPr="00283FCA" w:rsidRDefault="00A66373" w:rsidP="00A00E8C">
      <w:pPr>
        <w:widowControl/>
        <w:autoSpaceDE/>
        <w:autoSpaceDN/>
        <w:adjustRightInd/>
        <w:ind w:left="720"/>
        <w:rPr>
          <w:b/>
          <w:sz w:val="28"/>
          <w:szCs w:val="28"/>
        </w:rPr>
      </w:pPr>
    </w:p>
    <w:p w:rsidR="00425596" w:rsidRPr="00A66373" w:rsidRDefault="00425596" w:rsidP="00A66373">
      <w:pPr>
        <w:pStyle w:val="a5"/>
        <w:widowControl/>
        <w:numPr>
          <w:ilvl w:val="1"/>
          <w:numId w:val="14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A66373">
        <w:rPr>
          <w:b/>
          <w:sz w:val="28"/>
          <w:szCs w:val="28"/>
        </w:rPr>
        <w:t>Приоритеты муниципальной политики в сфере реализации программы</w:t>
      </w:r>
    </w:p>
    <w:p w:rsidR="00063A34" w:rsidRPr="00425596" w:rsidRDefault="00063A34" w:rsidP="00425596">
      <w:pPr>
        <w:widowControl/>
        <w:autoSpaceDE/>
        <w:autoSpaceDN/>
        <w:adjustRightInd/>
        <w:spacing w:after="200"/>
        <w:ind w:left="708"/>
        <w:jc w:val="both"/>
        <w:rPr>
          <w:b/>
          <w:color w:val="000000"/>
          <w:sz w:val="28"/>
          <w:szCs w:val="28"/>
        </w:rPr>
      </w:pPr>
    </w:p>
    <w:p w:rsidR="00425596" w:rsidRPr="00283FCA" w:rsidRDefault="00425596" w:rsidP="00425596">
      <w:pPr>
        <w:jc w:val="both"/>
        <w:rPr>
          <w:sz w:val="28"/>
          <w:szCs w:val="28"/>
        </w:rPr>
      </w:pPr>
    </w:p>
    <w:p w:rsidR="00D36862" w:rsidRDefault="00D36862" w:rsidP="00D3686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>Приоритеты муниципальной       политики   в   сфере   культуры</w:t>
      </w:r>
      <w:r w:rsidR="004D5EE8">
        <w:rPr>
          <w:sz w:val="28"/>
          <w:szCs w:val="28"/>
        </w:rPr>
        <w:t xml:space="preserve"> и искусства на период   до 2024</w:t>
      </w:r>
      <w:r w:rsidRPr="00283FCA">
        <w:rPr>
          <w:sz w:val="28"/>
          <w:szCs w:val="28"/>
        </w:rPr>
        <w:t xml:space="preserve"> года сформированы   с учетом целей   и задач, обозначенных в следующих      стратегических     документах: </w:t>
      </w:r>
    </w:p>
    <w:p w:rsidR="00643AB4" w:rsidRPr="00283FCA" w:rsidRDefault="00643AB4" w:rsidP="00D36862">
      <w:pPr>
        <w:jc w:val="both"/>
        <w:rPr>
          <w:sz w:val="28"/>
          <w:szCs w:val="28"/>
        </w:rPr>
      </w:pPr>
    </w:p>
    <w:p w:rsidR="00D36862" w:rsidRPr="00283FCA" w:rsidRDefault="00D36862" w:rsidP="00D36862">
      <w:pPr>
        <w:spacing w:after="323"/>
        <w:ind w:left="38" w:right="14"/>
        <w:jc w:val="both"/>
        <w:rPr>
          <w:color w:val="000000"/>
          <w:sz w:val="28"/>
          <w:szCs w:val="28"/>
        </w:rPr>
      </w:pPr>
      <w:r w:rsidRPr="00283FCA">
        <w:rPr>
          <w:sz w:val="28"/>
          <w:szCs w:val="28"/>
        </w:rPr>
        <w:t xml:space="preserve">      </w:t>
      </w:r>
      <w:r w:rsidR="00643AB4">
        <w:rPr>
          <w:sz w:val="28"/>
          <w:szCs w:val="28"/>
        </w:rPr>
        <w:t xml:space="preserve">    </w:t>
      </w:r>
      <w:r w:rsidRPr="00283FCA">
        <w:rPr>
          <w:color w:val="000000"/>
          <w:sz w:val="28"/>
          <w:szCs w:val="28"/>
        </w:rPr>
        <w:t>Федеральный закон от 25.06.2002 № 73-ФЗ «Об объектах культурного наследия (памятниках истории и культуры) народов Российской Федерации</w:t>
      </w:r>
    </w:p>
    <w:p w:rsidR="00D36862" w:rsidRPr="00283FCA" w:rsidRDefault="00643AB4" w:rsidP="00643AB4">
      <w:pPr>
        <w:spacing w:after="5"/>
        <w:ind w:left="38" w:right="1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D36862" w:rsidRPr="00283FCA">
        <w:rPr>
          <w:color w:val="000000"/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D36862" w:rsidRPr="00283FCA" w:rsidRDefault="00D36862" w:rsidP="00D36862">
      <w:pPr>
        <w:spacing w:after="5"/>
        <w:ind w:left="38" w:right="14" w:firstLine="720"/>
        <w:jc w:val="both"/>
        <w:rPr>
          <w:color w:val="000000"/>
          <w:sz w:val="28"/>
          <w:szCs w:val="28"/>
        </w:rPr>
      </w:pPr>
    </w:p>
    <w:p w:rsidR="00D36862" w:rsidRPr="00283FCA" w:rsidRDefault="00D36862" w:rsidP="00D36862">
      <w:pPr>
        <w:spacing w:after="5"/>
        <w:ind w:left="38" w:right="14" w:firstLine="720"/>
        <w:jc w:val="both"/>
        <w:rPr>
          <w:color w:val="000000"/>
          <w:sz w:val="28"/>
          <w:szCs w:val="28"/>
        </w:rPr>
      </w:pPr>
      <w:r w:rsidRPr="00283FCA">
        <w:rPr>
          <w:color w:val="000000"/>
          <w:sz w:val="28"/>
          <w:szCs w:val="28"/>
        </w:rPr>
        <w:t>Указ Президента Российской Федерации от 24.12.2014 № 808 «Об утверждении Основ государственной культурной политики»;</w:t>
      </w:r>
    </w:p>
    <w:p w:rsidR="00D36862" w:rsidRPr="00283FCA" w:rsidRDefault="00D36862" w:rsidP="00D36862">
      <w:pPr>
        <w:spacing w:after="5"/>
        <w:ind w:left="38" w:right="14" w:firstLine="720"/>
        <w:jc w:val="both"/>
        <w:rPr>
          <w:color w:val="000000"/>
          <w:sz w:val="28"/>
          <w:szCs w:val="28"/>
        </w:rPr>
      </w:pPr>
    </w:p>
    <w:p w:rsidR="00D36862" w:rsidRDefault="00D36862" w:rsidP="00561BE1">
      <w:pPr>
        <w:spacing w:after="5"/>
        <w:ind w:left="38" w:right="14" w:firstLine="720"/>
        <w:jc w:val="both"/>
        <w:rPr>
          <w:color w:val="000000"/>
          <w:sz w:val="28"/>
          <w:szCs w:val="28"/>
        </w:rPr>
      </w:pPr>
      <w:r w:rsidRPr="00283FCA">
        <w:rPr>
          <w:color w:val="000000"/>
          <w:sz w:val="28"/>
          <w:szCs w:val="28"/>
        </w:rPr>
        <w:t xml:space="preserve">Указ Президента Российской Федерации от 07.05.2018 № 204 «О национальных целях и стратегических задачах развития Российской </w:t>
      </w:r>
      <w:r w:rsidRPr="00283FCA">
        <w:rPr>
          <w:color w:val="000000"/>
          <w:sz w:val="28"/>
          <w:szCs w:val="28"/>
        </w:rPr>
        <w:lastRenderedPageBreak/>
        <w:t xml:space="preserve">Федерации </w:t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10160" cy="10160"/>
            <wp:effectExtent l="19050" t="0" r="8890" b="0"/>
            <wp:docPr id="1" name="Picture 15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5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" cy="1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1BE1">
        <w:rPr>
          <w:color w:val="000000"/>
          <w:sz w:val="28"/>
          <w:szCs w:val="28"/>
        </w:rPr>
        <w:t>на период до 2024 года»</w:t>
      </w:r>
      <w:r w:rsidR="00B36ABB">
        <w:rPr>
          <w:color w:val="000000"/>
          <w:sz w:val="28"/>
          <w:szCs w:val="28"/>
        </w:rPr>
        <w:t>;</w:t>
      </w:r>
    </w:p>
    <w:p w:rsidR="00B36ABB" w:rsidRPr="00283FCA" w:rsidRDefault="00B36ABB" w:rsidP="00561BE1">
      <w:pPr>
        <w:spacing w:after="5"/>
        <w:ind w:left="38" w:right="14" w:firstLine="720"/>
        <w:jc w:val="both"/>
        <w:rPr>
          <w:color w:val="000000"/>
          <w:sz w:val="28"/>
          <w:szCs w:val="28"/>
        </w:rPr>
      </w:pPr>
    </w:p>
    <w:p w:rsidR="00945095" w:rsidRDefault="00D36862" w:rsidP="00D36862">
      <w:pPr>
        <w:spacing w:after="5"/>
        <w:ind w:left="38" w:right="77" w:firstLine="720"/>
        <w:jc w:val="both"/>
        <w:rPr>
          <w:color w:val="000000"/>
          <w:sz w:val="28"/>
          <w:szCs w:val="28"/>
        </w:rPr>
      </w:pPr>
      <w:r w:rsidRPr="00283FCA">
        <w:rPr>
          <w:color w:val="000000"/>
          <w:sz w:val="28"/>
          <w:szCs w:val="28"/>
        </w:rPr>
        <w:t xml:space="preserve">Концепция общенациональной системы выявления и развития молодых талантов, утвержденная Президентом Российской Федерации 03.04.2012 № Пр-827; </w:t>
      </w:r>
    </w:p>
    <w:p w:rsidR="00B36ABB" w:rsidRDefault="00B36ABB" w:rsidP="00D36862">
      <w:pPr>
        <w:spacing w:after="5"/>
        <w:ind w:left="38" w:right="77" w:firstLine="720"/>
        <w:jc w:val="both"/>
        <w:rPr>
          <w:color w:val="000000"/>
          <w:sz w:val="28"/>
          <w:szCs w:val="28"/>
        </w:rPr>
      </w:pPr>
    </w:p>
    <w:p w:rsidR="00643AB4" w:rsidRDefault="00643AB4" w:rsidP="00643AB4">
      <w:pPr>
        <w:spacing w:after="5"/>
        <w:ind w:left="38" w:right="77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D36862" w:rsidRPr="00283FCA">
        <w:rPr>
          <w:color w:val="000000"/>
          <w:sz w:val="28"/>
          <w:szCs w:val="28"/>
        </w:rPr>
        <w:t>остановление Правительства Российской Федерации от 15.04.2014 № 317 «Об утверждении государственной программы Российской Федерации «Развитие культуры и туризма»;</w:t>
      </w:r>
      <w:r>
        <w:rPr>
          <w:color w:val="000000"/>
          <w:sz w:val="28"/>
          <w:szCs w:val="28"/>
        </w:rPr>
        <w:t xml:space="preserve"> </w:t>
      </w:r>
    </w:p>
    <w:p w:rsidR="00B36ABB" w:rsidRDefault="00B36ABB" w:rsidP="00643AB4">
      <w:pPr>
        <w:spacing w:after="5"/>
        <w:ind w:left="38" w:right="77" w:firstLine="720"/>
        <w:jc w:val="both"/>
        <w:rPr>
          <w:color w:val="000000"/>
          <w:sz w:val="28"/>
          <w:szCs w:val="28"/>
        </w:rPr>
      </w:pPr>
    </w:p>
    <w:p w:rsidR="00547048" w:rsidRDefault="001015EF" w:rsidP="00643AB4">
      <w:pPr>
        <w:spacing w:after="5"/>
        <w:ind w:left="38" w:right="77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Распоряжение</w:t>
      </w:r>
      <w:r w:rsidRPr="00283FCA">
        <w:rPr>
          <w:color w:val="000000"/>
          <w:sz w:val="28"/>
          <w:szCs w:val="28"/>
        </w:rPr>
        <w:t xml:space="preserve"> Правительства Российск</w:t>
      </w:r>
      <w:r w:rsidRPr="00283FCA">
        <w:rPr>
          <w:sz w:val="28"/>
          <w:szCs w:val="28"/>
        </w:rPr>
        <w:t>ой Федера</w:t>
      </w:r>
      <w:r>
        <w:rPr>
          <w:color w:val="000000"/>
          <w:sz w:val="28"/>
          <w:szCs w:val="28"/>
        </w:rPr>
        <w:t xml:space="preserve">ции от 29.02.2016 № 326-7 «Об утверждении </w:t>
      </w:r>
      <w:r w:rsidR="00643AB4">
        <w:rPr>
          <w:color w:val="000000"/>
          <w:sz w:val="28"/>
          <w:szCs w:val="28"/>
        </w:rPr>
        <w:t>Ст</w:t>
      </w:r>
      <w:r>
        <w:rPr>
          <w:color w:val="000000"/>
          <w:sz w:val="28"/>
          <w:szCs w:val="28"/>
        </w:rPr>
        <w:t>ратегии</w:t>
      </w:r>
      <w:r w:rsidR="00D36862" w:rsidRPr="00283FCA">
        <w:rPr>
          <w:color w:val="000000"/>
          <w:sz w:val="28"/>
          <w:szCs w:val="28"/>
        </w:rPr>
        <w:t xml:space="preserve"> государственной культурной </w:t>
      </w:r>
      <w:r>
        <w:rPr>
          <w:color w:val="000000"/>
          <w:sz w:val="28"/>
          <w:szCs w:val="28"/>
        </w:rPr>
        <w:t>политики на период до 2030 год</w:t>
      </w:r>
      <w:r w:rsidR="00547048">
        <w:rPr>
          <w:color w:val="000000"/>
          <w:sz w:val="28"/>
          <w:szCs w:val="28"/>
        </w:rPr>
        <w:t>;</w:t>
      </w:r>
    </w:p>
    <w:p w:rsidR="00B36ABB" w:rsidRDefault="00B36ABB" w:rsidP="00643AB4">
      <w:pPr>
        <w:spacing w:after="5"/>
        <w:ind w:left="38" w:right="77" w:firstLine="720"/>
        <w:jc w:val="both"/>
        <w:rPr>
          <w:color w:val="000000"/>
          <w:sz w:val="28"/>
          <w:szCs w:val="28"/>
        </w:rPr>
      </w:pPr>
    </w:p>
    <w:p w:rsidR="00547048" w:rsidRDefault="00643AB4" w:rsidP="00643AB4">
      <w:pPr>
        <w:ind w:left="125" w:right="11" w:firstLine="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547048">
        <w:rPr>
          <w:color w:val="000000"/>
          <w:sz w:val="28"/>
          <w:szCs w:val="28"/>
        </w:rPr>
        <w:t>З</w:t>
      </w:r>
      <w:r w:rsidR="00D36862" w:rsidRPr="00283FCA">
        <w:rPr>
          <w:color w:val="000000"/>
          <w:sz w:val="28"/>
          <w:szCs w:val="28"/>
        </w:rPr>
        <w:t xml:space="preserve">акон Алтайского края от 12.05.2005 № 32-ЗС «Об объектах культурного наследия (памятниках истории и культуры) в Алтайском крае»; </w:t>
      </w:r>
    </w:p>
    <w:p w:rsidR="00B36ABB" w:rsidRDefault="00B36ABB" w:rsidP="00643AB4">
      <w:pPr>
        <w:ind w:left="125" w:right="11" w:firstLine="11"/>
        <w:jc w:val="both"/>
        <w:rPr>
          <w:color w:val="000000"/>
          <w:sz w:val="28"/>
          <w:szCs w:val="28"/>
        </w:rPr>
      </w:pPr>
    </w:p>
    <w:p w:rsidR="00B36ABB" w:rsidRDefault="001015EF" w:rsidP="00643AB4">
      <w:pPr>
        <w:ind w:left="125" w:right="14" w:firstLine="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547048">
        <w:rPr>
          <w:color w:val="000000"/>
          <w:sz w:val="28"/>
          <w:szCs w:val="28"/>
        </w:rPr>
        <w:t>З</w:t>
      </w:r>
      <w:r w:rsidR="00D36862" w:rsidRPr="00283FCA">
        <w:rPr>
          <w:color w:val="000000"/>
          <w:sz w:val="28"/>
          <w:szCs w:val="28"/>
        </w:rPr>
        <w:t>акон Алтайского края от 10.04.2007 № 22-ЗС «О библиотечном деле в Алтайском крае»;</w:t>
      </w:r>
    </w:p>
    <w:p w:rsidR="00643AB4" w:rsidRDefault="00D36862" w:rsidP="00643AB4">
      <w:pPr>
        <w:ind w:left="125" w:right="14" w:firstLine="10"/>
        <w:jc w:val="both"/>
        <w:rPr>
          <w:color w:val="000000"/>
          <w:sz w:val="28"/>
          <w:szCs w:val="28"/>
        </w:rPr>
      </w:pPr>
      <w:r w:rsidRPr="00283FCA">
        <w:rPr>
          <w:color w:val="000000"/>
          <w:sz w:val="28"/>
          <w:szCs w:val="28"/>
        </w:rPr>
        <w:t xml:space="preserve"> </w:t>
      </w:r>
    </w:p>
    <w:p w:rsidR="00D36862" w:rsidRDefault="001015EF" w:rsidP="00643AB4">
      <w:pPr>
        <w:ind w:left="125" w:right="14" w:firstLine="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547048">
        <w:rPr>
          <w:color w:val="000000"/>
          <w:sz w:val="28"/>
          <w:szCs w:val="28"/>
        </w:rPr>
        <w:t>П</w:t>
      </w:r>
      <w:r w:rsidR="00D36862" w:rsidRPr="00283FCA">
        <w:rPr>
          <w:color w:val="000000"/>
          <w:sz w:val="28"/>
          <w:szCs w:val="28"/>
        </w:rPr>
        <w:t xml:space="preserve">риказ </w:t>
      </w:r>
      <w:r w:rsidR="00547048">
        <w:rPr>
          <w:color w:val="000000"/>
          <w:sz w:val="28"/>
          <w:szCs w:val="28"/>
        </w:rPr>
        <w:t xml:space="preserve"> Управления Алтайского края по культуре и архивному делу</w:t>
      </w:r>
      <w:r w:rsidR="00D36862" w:rsidRPr="00283FCA">
        <w:rPr>
          <w:color w:val="000000"/>
          <w:sz w:val="28"/>
          <w:szCs w:val="28"/>
        </w:rPr>
        <w:t xml:space="preserve"> от 22.08.2018 № 226 «О Концепции развития системы непрерывного художественного образования в Алтайск</w:t>
      </w:r>
      <w:r w:rsidR="00B36ABB">
        <w:rPr>
          <w:color w:val="000000"/>
          <w:sz w:val="28"/>
          <w:szCs w:val="28"/>
        </w:rPr>
        <w:t>ом крае на период до 2022 года»;</w:t>
      </w:r>
    </w:p>
    <w:p w:rsidR="00B36ABB" w:rsidRDefault="00B36ABB" w:rsidP="00643AB4">
      <w:pPr>
        <w:ind w:left="125" w:right="14" w:firstLine="10"/>
        <w:jc w:val="both"/>
        <w:rPr>
          <w:color w:val="000000"/>
          <w:sz w:val="28"/>
          <w:szCs w:val="28"/>
        </w:rPr>
      </w:pPr>
    </w:p>
    <w:p w:rsidR="00A929F1" w:rsidRDefault="001015EF" w:rsidP="00547048">
      <w:pPr>
        <w:spacing w:after="5"/>
        <w:ind w:left="115" w:right="14"/>
        <w:jc w:val="both"/>
      </w:pPr>
      <w:r>
        <w:t xml:space="preserve">       </w:t>
      </w:r>
      <w:hyperlink r:id="rId8" w:history="1">
        <w:r w:rsidR="00A929F1" w:rsidRPr="00A929F1">
          <w:rPr>
            <w:rStyle w:val="af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Постановление Правительства Алтайского края от 06.03.2020 №95 "Об утверждении государственной программы Алтайского края</w:t>
        </w:r>
        <w:r w:rsidR="00643AB4">
          <w:rPr>
            <w:rStyle w:val="af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A929F1" w:rsidRPr="00A929F1">
          <w:rPr>
            <w:rStyle w:val="af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"Развитие культуры Алтайского края"</w:t>
        </w:r>
      </w:hyperlink>
    </w:p>
    <w:p w:rsidR="00330A94" w:rsidRPr="00A929F1" w:rsidRDefault="00330A94" w:rsidP="00547048">
      <w:pPr>
        <w:spacing w:after="5"/>
        <w:ind w:left="115" w:right="14"/>
        <w:jc w:val="both"/>
        <w:rPr>
          <w:sz w:val="28"/>
          <w:szCs w:val="28"/>
        </w:rPr>
      </w:pPr>
    </w:p>
    <w:p w:rsidR="00D36862" w:rsidRPr="00283FCA" w:rsidRDefault="00D36862" w:rsidP="00D36862">
      <w:pPr>
        <w:spacing w:after="5"/>
        <w:ind w:left="106" w:right="14" w:firstLine="720"/>
        <w:jc w:val="both"/>
        <w:rPr>
          <w:color w:val="000000"/>
          <w:sz w:val="28"/>
          <w:szCs w:val="28"/>
        </w:rPr>
      </w:pPr>
      <w:r w:rsidRPr="00283FCA">
        <w:rPr>
          <w:color w:val="000000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D36862" w:rsidRPr="00283FCA" w:rsidRDefault="00D36862" w:rsidP="00D36862">
      <w:pPr>
        <w:spacing w:after="5"/>
        <w:ind w:left="106" w:right="14" w:firstLine="720"/>
        <w:jc w:val="both"/>
        <w:rPr>
          <w:color w:val="000000"/>
          <w:sz w:val="28"/>
          <w:szCs w:val="28"/>
        </w:rPr>
      </w:pPr>
      <w:r w:rsidRPr="00283FCA">
        <w:rPr>
          <w:color w:val="000000"/>
          <w:sz w:val="28"/>
          <w:szCs w:val="28"/>
        </w:rPr>
        <w:t xml:space="preserve">обеспечение максимальной доступности культурных ценностей для населения </w:t>
      </w:r>
      <w:r>
        <w:rPr>
          <w:color w:val="000000"/>
          <w:sz w:val="28"/>
          <w:szCs w:val="28"/>
        </w:rPr>
        <w:t xml:space="preserve"> Ба</w:t>
      </w:r>
      <w:r w:rsidRPr="00283FCA">
        <w:rPr>
          <w:color w:val="000000"/>
          <w:sz w:val="28"/>
          <w:szCs w:val="28"/>
        </w:rPr>
        <w:t>евского района, повышение качества и разнообразия культурных услуг;</w:t>
      </w:r>
    </w:p>
    <w:p w:rsidR="00D36862" w:rsidRPr="00283FCA" w:rsidRDefault="00D36862" w:rsidP="00D36862">
      <w:pPr>
        <w:spacing w:after="5"/>
        <w:ind w:left="38" w:right="120" w:firstLine="720"/>
        <w:jc w:val="both"/>
        <w:rPr>
          <w:color w:val="000000"/>
          <w:sz w:val="28"/>
          <w:szCs w:val="28"/>
        </w:rPr>
      </w:pPr>
      <w:r w:rsidRPr="00283FCA">
        <w:rPr>
          <w:color w:val="000000"/>
          <w:sz w:val="28"/>
          <w:szCs w:val="28"/>
        </w:rPr>
        <w:t xml:space="preserve">создание благоприятных условий для творческой самореализации граждан, совершенствование и развитие форм и методов работы по </w:t>
      </w:r>
      <w:r w:rsidR="001015EF" w:rsidRPr="00283FCA">
        <w:rPr>
          <w:color w:val="000000"/>
          <w:sz w:val="28"/>
          <w:szCs w:val="28"/>
        </w:rPr>
        <w:t xml:space="preserve">их </w:t>
      </w:r>
      <w:r w:rsidRPr="00283FCA">
        <w:rPr>
          <w:color w:val="000000"/>
          <w:sz w:val="28"/>
          <w:szCs w:val="28"/>
        </w:rPr>
        <w:t xml:space="preserve">патриотическому воспитанию; развитие системы непрерывного профессионального образования в сфере культуры; </w:t>
      </w:r>
    </w:p>
    <w:p w:rsidR="00D36862" w:rsidRPr="00283FCA" w:rsidRDefault="00D36862" w:rsidP="00D36862">
      <w:pPr>
        <w:spacing w:after="5"/>
        <w:ind w:left="38" w:right="120" w:firstLine="720"/>
        <w:jc w:val="both"/>
        <w:rPr>
          <w:color w:val="000000"/>
          <w:sz w:val="28"/>
          <w:szCs w:val="28"/>
        </w:rPr>
      </w:pPr>
      <w:r w:rsidRPr="00283FCA">
        <w:rPr>
          <w:color w:val="000000"/>
          <w:sz w:val="28"/>
          <w:szCs w:val="28"/>
        </w:rPr>
        <w:t xml:space="preserve">повышение социального статуса работников культуры, в том числе путем повышения уровня оплаты их труда; </w:t>
      </w:r>
    </w:p>
    <w:p w:rsidR="00D36862" w:rsidRPr="00283FCA" w:rsidRDefault="00D36862" w:rsidP="00D36862">
      <w:pPr>
        <w:spacing w:after="5"/>
        <w:ind w:left="38" w:right="120" w:firstLine="720"/>
        <w:jc w:val="both"/>
        <w:rPr>
          <w:color w:val="000000"/>
          <w:sz w:val="28"/>
          <w:szCs w:val="28"/>
        </w:rPr>
      </w:pPr>
      <w:r w:rsidRPr="00283FCA">
        <w:rPr>
          <w:color w:val="000000"/>
          <w:sz w:val="28"/>
          <w:szCs w:val="28"/>
        </w:rPr>
        <w:t>сохранение, охрана, популяризация и эффективное использование объектов культурного наследия, в том числе:</w:t>
      </w:r>
    </w:p>
    <w:p w:rsidR="00D36862" w:rsidRPr="00283FCA" w:rsidRDefault="00D36862" w:rsidP="00D36862">
      <w:pPr>
        <w:spacing w:after="5"/>
        <w:ind w:left="38" w:right="115" w:firstLine="720"/>
        <w:jc w:val="both"/>
        <w:rPr>
          <w:color w:val="000000"/>
          <w:sz w:val="28"/>
          <w:szCs w:val="28"/>
        </w:rPr>
      </w:pPr>
      <w:r w:rsidRPr="00283FCA">
        <w:rPr>
          <w:color w:val="000000"/>
          <w:sz w:val="28"/>
          <w:szCs w:val="28"/>
        </w:rPr>
        <w:t>сохранение и пополнение библиотечного, музейного, архивного, кино-, фото-, видео- и аудио фондов</w:t>
      </w:r>
      <w:r>
        <w:rPr>
          <w:color w:val="000000"/>
          <w:sz w:val="28"/>
          <w:szCs w:val="28"/>
        </w:rPr>
        <w:t xml:space="preserve"> Бае</w:t>
      </w:r>
      <w:r w:rsidRPr="00283FCA">
        <w:rPr>
          <w:color w:val="000000"/>
          <w:sz w:val="28"/>
          <w:szCs w:val="28"/>
        </w:rPr>
        <w:t xml:space="preserve">вского района; </w:t>
      </w:r>
    </w:p>
    <w:p w:rsidR="00D36862" w:rsidRPr="00283FCA" w:rsidRDefault="00D36862" w:rsidP="00D36862">
      <w:pPr>
        <w:spacing w:after="5"/>
        <w:ind w:left="38" w:right="115" w:firstLine="720"/>
        <w:jc w:val="both"/>
        <w:rPr>
          <w:color w:val="000000"/>
          <w:sz w:val="28"/>
          <w:szCs w:val="28"/>
        </w:rPr>
      </w:pPr>
      <w:r w:rsidRPr="00283FCA">
        <w:rPr>
          <w:color w:val="000000"/>
          <w:sz w:val="28"/>
          <w:szCs w:val="28"/>
        </w:rPr>
        <w:t xml:space="preserve">возрождение и развитие народных художественных ремесел, </w:t>
      </w:r>
      <w:r w:rsidRPr="00283FCA">
        <w:rPr>
          <w:color w:val="000000"/>
          <w:sz w:val="28"/>
          <w:szCs w:val="28"/>
        </w:rPr>
        <w:lastRenderedPageBreak/>
        <w:t>декоративно-прикладного творчества, поддержка самодеятельных художественных коллективов;</w:t>
      </w:r>
    </w:p>
    <w:p w:rsidR="00D36862" w:rsidRPr="004D5EE8" w:rsidRDefault="00D36862" w:rsidP="004D5EE8">
      <w:pPr>
        <w:spacing w:after="5"/>
        <w:ind w:left="38" w:right="115" w:firstLine="720"/>
        <w:jc w:val="both"/>
        <w:rPr>
          <w:color w:val="000000"/>
          <w:sz w:val="28"/>
          <w:szCs w:val="28"/>
        </w:rPr>
      </w:pPr>
      <w:r w:rsidRPr="00283FCA">
        <w:rPr>
          <w:color w:val="000000"/>
          <w:sz w:val="28"/>
          <w:szCs w:val="28"/>
        </w:rPr>
        <w:t xml:space="preserve"> капитальный ремонт, техническая и технологическая модернизация учреждений культуры и образ</w:t>
      </w:r>
      <w:r w:rsidR="00B36ABB">
        <w:rPr>
          <w:color w:val="000000"/>
          <w:sz w:val="28"/>
          <w:szCs w:val="28"/>
        </w:rPr>
        <w:t>овательных организаций в сфере</w:t>
      </w:r>
      <w:r w:rsidRPr="00283FCA">
        <w:rPr>
          <w:color w:val="000000"/>
          <w:sz w:val="28"/>
          <w:szCs w:val="28"/>
        </w:rPr>
        <w:t xml:space="preserve"> искусств.</w:t>
      </w:r>
    </w:p>
    <w:p w:rsidR="00D36862" w:rsidRPr="00283FCA" w:rsidRDefault="001015EF" w:rsidP="00D368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36862" w:rsidRPr="00283FCA">
        <w:rPr>
          <w:sz w:val="28"/>
          <w:szCs w:val="28"/>
        </w:rPr>
        <w:t xml:space="preserve">создание    культурного     пространства    района    (развитие   гастрольной, выставочной,   фестивальной   деятельности,   внедрение   информационных   технологий,    создание    инфраструктуры,      обеспечивающей      доступ    населения   к электронным   фондам библиотек   района, мировым   культурным   ценностям и информационным ресурсам); </w:t>
      </w:r>
    </w:p>
    <w:p w:rsidR="00D36862" w:rsidRPr="00283FCA" w:rsidRDefault="001015EF" w:rsidP="00D368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36862" w:rsidRPr="00283FCA">
        <w:rPr>
          <w:sz w:val="28"/>
          <w:szCs w:val="28"/>
        </w:rPr>
        <w:t xml:space="preserve">создание     благоприятных      условий    для   творческой     самореализации граждан; </w:t>
      </w:r>
    </w:p>
    <w:p w:rsidR="00D36862" w:rsidRPr="00283FCA" w:rsidRDefault="001015EF" w:rsidP="00D368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36862" w:rsidRPr="00283FCA">
        <w:rPr>
          <w:sz w:val="28"/>
          <w:szCs w:val="28"/>
        </w:rPr>
        <w:t xml:space="preserve">развитие    системы    непрерывного      профессионального       образования    в сфере    культуры; </w:t>
      </w:r>
    </w:p>
    <w:p w:rsidR="00D36862" w:rsidRPr="00283FCA" w:rsidRDefault="001015EF" w:rsidP="00D368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36862" w:rsidRPr="00283FCA">
        <w:rPr>
          <w:sz w:val="28"/>
          <w:szCs w:val="28"/>
        </w:rPr>
        <w:t xml:space="preserve">формирование нормативно-правовой базы культурной политики района, обеспечивающей развитие сферы культуры; </w:t>
      </w:r>
    </w:p>
    <w:p w:rsidR="00D36862" w:rsidRPr="00283FCA" w:rsidRDefault="00D36862" w:rsidP="00D3686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создание устойчивого культурного образа   </w:t>
      </w:r>
      <w:r w:rsidR="00F37626">
        <w:rPr>
          <w:sz w:val="28"/>
          <w:szCs w:val="28"/>
        </w:rPr>
        <w:t xml:space="preserve"> Ба</w:t>
      </w:r>
      <w:r w:rsidRPr="00283FCA">
        <w:rPr>
          <w:sz w:val="28"/>
          <w:szCs w:val="28"/>
        </w:rPr>
        <w:t xml:space="preserve">евского района как территории культурных традиций и творческих инноваций, в том числе: </w:t>
      </w:r>
    </w:p>
    <w:p w:rsidR="00D36862" w:rsidRPr="00283FCA" w:rsidRDefault="00D36862" w:rsidP="00D3686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продвижение культуры </w:t>
      </w:r>
      <w:r w:rsidR="00F37626">
        <w:rPr>
          <w:sz w:val="28"/>
          <w:szCs w:val="28"/>
        </w:rPr>
        <w:t xml:space="preserve"> Ба</w:t>
      </w:r>
      <w:r w:rsidRPr="00283FCA">
        <w:rPr>
          <w:sz w:val="28"/>
          <w:szCs w:val="28"/>
        </w:rPr>
        <w:t xml:space="preserve">вского района за его пределами в форме гастролей, участия   в конкурсах, выставках   и фестивалях   в Алтайском крае и России; </w:t>
      </w:r>
    </w:p>
    <w:p w:rsidR="00D36862" w:rsidRDefault="00D36862" w:rsidP="00D3686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Развитие   культуры    является   одним   из   приоритетных   направлений социальной политики </w:t>
      </w:r>
      <w:r w:rsidR="00F37626">
        <w:rPr>
          <w:sz w:val="28"/>
          <w:szCs w:val="28"/>
        </w:rPr>
        <w:t xml:space="preserve"> Ба</w:t>
      </w:r>
      <w:r w:rsidRPr="00283FCA">
        <w:rPr>
          <w:sz w:val="28"/>
          <w:szCs w:val="28"/>
        </w:rPr>
        <w:t>евского района.</w:t>
      </w:r>
    </w:p>
    <w:p w:rsidR="004D5EE8" w:rsidRDefault="004D5EE8" w:rsidP="00D36862">
      <w:pPr>
        <w:jc w:val="both"/>
        <w:rPr>
          <w:sz w:val="28"/>
          <w:szCs w:val="28"/>
        </w:rPr>
      </w:pPr>
    </w:p>
    <w:p w:rsidR="004D5EE8" w:rsidRDefault="004D5EE8" w:rsidP="00A66373">
      <w:pPr>
        <w:pStyle w:val="a5"/>
        <w:widowControl/>
        <w:numPr>
          <w:ilvl w:val="1"/>
          <w:numId w:val="14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B833DB">
        <w:rPr>
          <w:b/>
          <w:sz w:val="28"/>
          <w:szCs w:val="28"/>
        </w:rPr>
        <w:t>Цели и задачи программы</w:t>
      </w:r>
    </w:p>
    <w:p w:rsidR="00B833DB" w:rsidRDefault="00B833DB" w:rsidP="00B833DB">
      <w:pPr>
        <w:pStyle w:val="a5"/>
        <w:widowControl/>
        <w:autoSpaceDE/>
        <w:autoSpaceDN/>
        <w:adjustRightInd/>
        <w:rPr>
          <w:b/>
          <w:sz w:val="28"/>
          <w:szCs w:val="28"/>
        </w:rPr>
      </w:pPr>
    </w:p>
    <w:p w:rsidR="00B833DB" w:rsidRPr="00283FCA" w:rsidRDefault="00B833DB" w:rsidP="00B833DB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Целью программы является сохранение и развитие культуры и искусства</w:t>
      </w:r>
      <w:r>
        <w:rPr>
          <w:sz w:val="28"/>
          <w:szCs w:val="28"/>
        </w:rPr>
        <w:t xml:space="preserve"> в Ба</w:t>
      </w:r>
      <w:r w:rsidRPr="00283FCA">
        <w:rPr>
          <w:sz w:val="28"/>
          <w:szCs w:val="28"/>
        </w:rPr>
        <w:t xml:space="preserve">евском районе. </w:t>
      </w:r>
    </w:p>
    <w:p w:rsidR="00B833DB" w:rsidRPr="00283FCA" w:rsidRDefault="00B833DB" w:rsidP="00B833DB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К   числу основных задач, требующих решения для достижения поставленной цели, относятся: </w:t>
      </w:r>
    </w:p>
    <w:p w:rsidR="00B833DB" w:rsidRPr="00283FCA" w:rsidRDefault="00B833DB" w:rsidP="00B833DB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сохранение   культурного и исторического   наследия, расширение доступа населения к культурным ценностям и информации; </w:t>
      </w:r>
    </w:p>
    <w:p w:rsidR="00B833DB" w:rsidRPr="00283FCA" w:rsidRDefault="00B833DB" w:rsidP="00B833DB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создание    условий   для   сохранения    и развития   исполнительских     искусств   и поддержки народного   творчества; </w:t>
      </w:r>
    </w:p>
    <w:p w:rsidR="00B833DB" w:rsidRPr="00283FCA" w:rsidRDefault="00B833DB" w:rsidP="00B833DB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модернизация системы   художественного образования и подготовки кадров в сфере культуры и искусства; </w:t>
      </w:r>
    </w:p>
    <w:p w:rsidR="004130F7" w:rsidRPr="00A33A22" w:rsidRDefault="00B833DB" w:rsidP="00A33A22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создание    современных условий   для   реализации    программных      мероприятий, работы муниципальных учреждений культуры. </w:t>
      </w:r>
      <w:bookmarkStart w:id="1" w:name="sub_10203"/>
    </w:p>
    <w:bookmarkEnd w:id="1"/>
    <w:p w:rsidR="00A33A22" w:rsidRDefault="004130F7" w:rsidP="00850B33">
      <w:pPr>
        <w:widowControl/>
        <w:autoSpaceDE/>
        <w:autoSpaceDN/>
        <w:adjustRightInd/>
        <w:spacing w:after="200"/>
        <w:jc w:val="both"/>
        <w:rPr>
          <w:color w:val="000000"/>
          <w:sz w:val="28"/>
          <w:szCs w:val="28"/>
        </w:rPr>
      </w:pPr>
      <w:r w:rsidRPr="004130F7">
        <w:rPr>
          <w:color w:val="000000"/>
          <w:sz w:val="28"/>
          <w:szCs w:val="28"/>
        </w:rPr>
        <w:t xml:space="preserve"> </w:t>
      </w:r>
      <w:r w:rsidRPr="00A33A22">
        <w:rPr>
          <w:color w:val="000000"/>
          <w:sz w:val="28"/>
          <w:szCs w:val="28"/>
        </w:rPr>
        <w:t>Выполнение задач обеспечивается путем реа</w:t>
      </w:r>
      <w:r w:rsidR="00A00E8C">
        <w:rPr>
          <w:color w:val="000000"/>
          <w:sz w:val="28"/>
          <w:szCs w:val="28"/>
        </w:rPr>
        <w:t>лизации программных мероприятий.</w:t>
      </w:r>
    </w:p>
    <w:p w:rsidR="00B833DB" w:rsidRPr="00B833DB" w:rsidRDefault="00B833DB" w:rsidP="00A66373">
      <w:pPr>
        <w:pStyle w:val="a5"/>
        <w:widowControl/>
        <w:numPr>
          <w:ilvl w:val="1"/>
          <w:numId w:val="14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B833DB">
        <w:rPr>
          <w:b/>
          <w:sz w:val="28"/>
          <w:szCs w:val="28"/>
        </w:rPr>
        <w:t>Конечные результаты реализации программы</w:t>
      </w:r>
    </w:p>
    <w:p w:rsidR="00B833DB" w:rsidRPr="00283FCA" w:rsidRDefault="00B833DB" w:rsidP="00B833DB">
      <w:pPr>
        <w:jc w:val="both"/>
        <w:rPr>
          <w:sz w:val="28"/>
          <w:szCs w:val="28"/>
        </w:rPr>
      </w:pPr>
    </w:p>
    <w:p w:rsidR="00B833DB" w:rsidRPr="00283FCA" w:rsidRDefault="00B833DB" w:rsidP="00B833DB">
      <w:pPr>
        <w:spacing w:after="3"/>
        <w:ind w:left="730" w:right="821" w:hanging="10"/>
        <w:jc w:val="both"/>
        <w:rPr>
          <w:color w:val="000000"/>
          <w:sz w:val="28"/>
          <w:szCs w:val="28"/>
        </w:rPr>
      </w:pPr>
      <w:r w:rsidRPr="00283FCA">
        <w:rPr>
          <w:sz w:val="28"/>
          <w:szCs w:val="28"/>
        </w:rPr>
        <w:t xml:space="preserve">     </w:t>
      </w:r>
      <w:r w:rsidRPr="00283FCA">
        <w:rPr>
          <w:color w:val="000000"/>
          <w:sz w:val="28"/>
          <w:szCs w:val="28"/>
        </w:rPr>
        <w:t>В резуль</w:t>
      </w:r>
      <w:r>
        <w:rPr>
          <w:color w:val="000000"/>
          <w:sz w:val="28"/>
          <w:szCs w:val="28"/>
        </w:rPr>
        <w:t>тате реализации программы к 2024</w:t>
      </w:r>
      <w:r w:rsidRPr="00283FCA">
        <w:rPr>
          <w:color w:val="000000"/>
          <w:sz w:val="28"/>
          <w:szCs w:val="28"/>
        </w:rPr>
        <w:t xml:space="preserve"> году предполагается:</w:t>
      </w:r>
    </w:p>
    <w:p w:rsidR="00A33A22" w:rsidRPr="00283FCA" w:rsidRDefault="00A33A22" w:rsidP="00A33A2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lastRenderedPageBreak/>
        <w:t xml:space="preserve">количество посещений организаций культуры по </w:t>
      </w:r>
      <w:r>
        <w:rPr>
          <w:sz w:val="28"/>
          <w:szCs w:val="28"/>
        </w:rPr>
        <w:t>от</w:t>
      </w:r>
      <w:r w:rsidR="00BF09B1">
        <w:rPr>
          <w:sz w:val="28"/>
          <w:szCs w:val="28"/>
        </w:rPr>
        <w:t>ношению к уровню 2019</w:t>
      </w:r>
      <w:r w:rsidRPr="00283FCA">
        <w:rPr>
          <w:sz w:val="28"/>
          <w:szCs w:val="28"/>
        </w:rPr>
        <w:t xml:space="preserve"> года увеличиться в целом на </w:t>
      </w:r>
      <w:r w:rsidRPr="00425596">
        <w:rPr>
          <w:sz w:val="28"/>
          <w:szCs w:val="28"/>
        </w:rPr>
        <w:t>15%;</w:t>
      </w:r>
    </w:p>
    <w:p w:rsidR="00A33A22" w:rsidRPr="00283FCA" w:rsidRDefault="00A33A22" w:rsidP="00A33A2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число обращений к цифровым ресурсам – в 5 раз; </w:t>
      </w:r>
    </w:p>
    <w:p w:rsidR="00A33A22" w:rsidRDefault="00A33A22" w:rsidP="00A33A2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>колич</w:t>
      </w:r>
      <w:r>
        <w:rPr>
          <w:sz w:val="28"/>
          <w:szCs w:val="28"/>
        </w:rPr>
        <w:t>ество учреждений культуры Ба</w:t>
      </w:r>
      <w:r w:rsidRPr="00283FCA">
        <w:rPr>
          <w:sz w:val="28"/>
          <w:szCs w:val="28"/>
        </w:rPr>
        <w:t>евского района, получив</w:t>
      </w:r>
      <w:r>
        <w:rPr>
          <w:sz w:val="28"/>
          <w:szCs w:val="28"/>
        </w:rPr>
        <w:t>ших современное оборудование - 2</w:t>
      </w:r>
      <w:r w:rsidRPr="00283FCA">
        <w:rPr>
          <w:sz w:val="28"/>
          <w:szCs w:val="28"/>
        </w:rPr>
        <w:t xml:space="preserve">;  </w:t>
      </w:r>
      <w:r>
        <w:rPr>
          <w:sz w:val="28"/>
          <w:szCs w:val="28"/>
        </w:rPr>
        <w:t xml:space="preserve"> </w:t>
      </w:r>
    </w:p>
    <w:p w:rsidR="00B833DB" w:rsidRPr="00283FCA" w:rsidRDefault="00A33A22" w:rsidP="00A33A22">
      <w:pPr>
        <w:pStyle w:val="21"/>
        <w:shd w:val="clear" w:color="auto" w:fill="auto"/>
        <w:spacing w:before="0" w:after="0" w:line="326" w:lineRule="exact"/>
        <w:ind w:firstLine="0"/>
      </w:pPr>
      <w:r w:rsidRPr="00FE7DFF">
        <w:t xml:space="preserve">вовлечение в программу «Волонтеры культуры» </w:t>
      </w:r>
      <w:r w:rsidR="000A0EC3">
        <w:t xml:space="preserve">- </w:t>
      </w:r>
      <w:r w:rsidRPr="00FE7DFF">
        <w:t>20 человек;</w:t>
      </w:r>
    </w:p>
    <w:p w:rsidR="00B833DB" w:rsidRPr="00A00E8C" w:rsidRDefault="00AA1F75" w:rsidP="00850B33">
      <w:pPr>
        <w:widowControl/>
        <w:autoSpaceDE/>
        <w:autoSpaceDN/>
        <w:adjustRightInd/>
        <w:spacing w:after="200"/>
        <w:jc w:val="both"/>
        <w:rPr>
          <w:color w:val="000000"/>
          <w:sz w:val="28"/>
          <w:szCs w:val="28"/>
        </w:rPr>
      </w:pPr>
      <w:r w:rsidRPr="00A00E8C">
        <w:rPr>
          <w:rStyle w:val="210pt"/>
          <w:rFonts w:eastAsiaTheme="minorHAnsi"/>
          <w:b w:val="0"/>
          <w:sz w:val="28"/>
          <w:szCs w:val="28"/>
        </w:rPr>
        <w:t>Количество  участников клубных формирований увеличится на 2%</w:t>
      </w:r>
      <w:r w:rsidR="000A0EC3">
        <w:rPr>
          <w:rStyle w:val="210pt"/>
          <w:rFonts w:eastAsiaTheme="minorHAnsi"/>
          <w:b w:val="0"/>
          <w:sz w:val="28"/>
          <w:szCs w:val="28"/>
        </w:rPr>
        <w:t>.</w:t>
      </w:r>
    </w:p>
    <w:p w:rsidR="004130F7" w:rsidRPr="00A00E8C" w:rsidRDefault="004130F7" w:rsidP="00F37626">
      <w:pPr>
        <w:widowControl/>
        <w:autoSpaceDE/>
        <w:autoSpaceDN/>
        <w:adjustRightInd/>
        <w:spacing w:after="200"/>
        <w:ind w:left="720"/>
        <w:jc w:val="both"/>
        <w:rPr>
          <w:color w:val="000000"/>
          <w:sz w:val="28"/>
          <w:szCs w:val="28"/>
        </w:rPr>
      </w:pPr>
      <w:r w:rsidRPr="00A00E8C">
        <w:rPr>
          <w:color w:val="000000"/>
          <w:sz w:val="28"/>
          <w:szCs w:val="28"/>
        </w:rPr>
        <w:t xml:space="preserve"> </w:t>
      </w:r>
      <w:r w:rsidR="00F37626" w:rsidRPr="00A00E8C">
        <w:rPr>
          <w:color w:val="000000"/>
          <w:sz w:val="28"/>
          <w:szCs w:val="28"/>
        </w:rPr>
        <w:t xml:space="preserve"> </w:t>
      </w:r>
      <w:bookmarkStart w:id="2" w:name="_GoBack"/>
      <w:bookmarkEnd w:id="2"/>
    </w:p>
    <w:p w:rsidR="004130F7" w:rsidRPr="00D06130" w:rsidRDefault="00827E4B" w:rsidP="00850B33">
      <w:pPr>
        <w:pStyle w:val="a5"/>
        <w:numPr>
          <w:ilvl w:val="0"/>
          <w:numId w:val="2"/>
        </w:numPr>
        <w:spacing w:before="108" w:after="108"/>
        <w:jc w:val="both"/>
        <w:outlineLvl w:val="0"/>
        <w:rPr>
          <w:b/>
          <w:bCs/>
          <w:color w:val="000000"/>
          <w:sz w:val="28"/>
          <w:szCs w:val="28"/>
        </w:rPr>
      </w:pPr>
      <w:r w:rsidRPr="00D06130">
        <w:rPr>
          <w:b/>
          <w:bCs/>
          <w:color w:val="000000"/>
          <w:sz w:val="28"/>
          <w:szCs w:val="28"/>
        </w:rPr>
        <w:t>Обобщенная характеристика мероприятий</w:t>
      </w:r>
      <w:r w:rsidR="004130F7" w:rsidRPr="00D06130">
        <w:rPr>
          <w:b/>
          <w:bCs/>
          <w:color w:val="000000"/>
          <w:sz w:val="28"/>
          <w:szCs w:val="28"/>
        </w:rPr>
        <w:t xml:space="preserve"> Программы</w:t>
      </w:r>
    </w:p>
    <w:p w:rsidR="00B833DB" w:rsidRDefault="00B833DB" w:rsidP="00A00E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83FCA">
        <w:rPr>
          <w:sz w:val="28"/>
          <w:szCs w:val="28"/>
        </w:rPr>
        <w:t>Подпрограммы программы предусматривают основные   мероприятия, реализуемые      в рамках   наиболее   актуальных     и перспективных   направлений государственной   политики в сфере культуры и</w:t>
      </w:r>
      <w:r>
        <w:rPr>
          <w:sz w:val="28"/>
          <w:szCs w:val="28"/>
        </w:rPr>
        <w:t xml:space="preserve"> искусства Ба</w:t>
      </w:r>
      <w:r w:rsidRPr="00283FCA">
        <w:rPr>
          <w:sz w:val="28"/>
          <w:szCs w:val="28"/>
        </w:rPr>
        <w:t xml:space="preserve">евского района. </w:t>
      </w:r>
      <w:r w:rsidR="00A00E8C">
        <w:rPr>
          <w:sz w:val="28"/>
          <w:szCs w:val="28"/>
        </w:rPr>
        <w:t xml:space="preserve"> </w:t>
      </w:r>
      <w:r w:rsidR="00A00E8C" w:rsidRPr="00A00E8C">
        <w:rPr>
          <w:sz w:val="28"/>
          <w:szCs w:val="28"/>
        </w:rPr>
        <w:t>Перечень основных мероприятий програ</w:t>
      </w:r>
      <w:r w:rsidR="00A00E8C">
        <w:rPr>
          <w:sz w:val="28"/>
          <w:szCs w:val="28"/>
        </w:rPr>
        <w:t>ммы   представлен в приложении 1</w:t>
      </w:r>
      <w:r w:rsidR="00A00E8C" w:rsidRPr="00A00E8C">
        <w:rPr>
          <w:sz w:val="28"/>
          <w:szCs w:val="28"/>
        </w:rPr>
        <w:t xml:space="preserve"> к программе.</w:t>
      </w:r>
    </w:p>
    <w:p w:rsidR="004130F7" w:rsidRPr="00A00E8C" w:rsidRDefault="00A00E8C" w:rsidP="00A00E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130F7" w:rsidRPr="00827E4B" w:rsidRDefault="004130F7" w:rsidP="0069714D">
      <w:pPr>
        <w:widowControl/>
        <w:jc w:val="both"/>
        <w:rPr>
          <w:sz w:val="28"/>
          <w:szCs w:val="28"/>
        </w:rPr>
      </w:pPr>
      <w:r w:rsidRPr="00827E4B">
        <w:rPr>
          <w:sz w:val="28"/>
          <w:szCs w:val="28"/>
        </w:rPr>
        <w:t xml:space="preserve"> Механизм реализации Программы</w:t>
      </w:r>
    </w:p>
    <w:p w:rsidR="004130F7" w:rsidRPr="00827E4B" w:rsidRDefault="004130F7" w:rsidP="0069714D">
      <w:pPr>
        <w:widowControl/>
        <w:jc w:val="both"/>
        <w:rPr>
          <w:sz w:val="28"/>
          <w:szCs w:val="28"/>
        </w:rPr>
      </w:pPr>
    </w:p>
    <w:p w:rsidR="00177245" w:rsidRDefault="00177245" w:rsidP="00177245">
      <w:pPr>
        <w:pStyle w:val="2"/>
        <w:shd w:val="clear" w:color="auto" w:fill="auto"/>
        <w:spacing w:before="0" w:after="0" w:line="322" w:lineRule="exact"/>
        <w:ind w:left="20" w:right="20" w:firstLine="720"/>
      </w:pPr>
      <w:r>
        <w:rPr>
          <w:sz w:val="28"/>
          <w:szCs w:val="28"/>
        </w:rPr>
        <w:t>О</w:t>
      </w:r>
      <w:r w:rsidRPr="00177245">
        <w:rPr>
          <w:sz w:val="28"/>
          <w:szCs w:val="28"/>
        </w:rPr>
        <w:t>рганизацию выполнения меро</w:t>
      </w:r>
      <w:r w:rsidRPr="00177245">
        <w:rPr>
          <w:sz w:val="28"/>
          <w:szCs w:val="28"/>
        </w:rPr>
        <w:softHyphen/>
        <w:t>приятий программы и контроль за их реализацией осуществляет</w:t>
      </w:r>
      <w:r>
        <w:rPr>
          <w:sz w:val="28"/>
          <w:szCs w:val="28"/>
        </w:rPr>
        <w:t xml:space="preserve"> отдел по культуре и делам молодежи Администрации Баевского района Алтайского края</w:t>
      </w:r>
      <w:r>
        <w:t>.</w:t>
      </w:r>
    </w:p>
    <w:p w:rsidR="00177245" w:rsidRDefault="00177245" w:rsidP="00177245">
      <w:pPr>
        <w:pStyle w:val="2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r w:rsidRPr="00177245">
        <w:rPr>
          <w:sz w:val="28"/>
          <w:szCs w:val="28"/>
        </w:rPr>
        <w:t>В реализации мероприятий программы п</w:t>
      </w:r>
      <w:r>
        <w:rPr>
          <w:sz w:val="28"/>
          <w:szCs w:val="28"/>
        </w:rPr>
        <w:t xml:space="preserve">о согласованию участвуют </w:t>
      </w:r>
      <w:r w:rsidRPr="00177245">
        <w:rPr>
          <w:sz w:val="28"/>
          <w:szCs w:val="28"/>
        </w:rPr>
        <w:t xml:space="preserve"> учреждения культуры</w:t>
      </w:r>
      <w:r w:rsidR="007503E6">
        <w:rPr>
          <w:sz w:val="28"/>
          <w:szCs w:val="28"/>
        </w:rPr>
        <w:t xml:space="preserve"> рай</w:t>
      </w:r>
      <w:r>
        <w:rPr>
          <w:sz w:val="28"/>
          <w:szCs w:val="28"/>
        </w:rPr>
        <w:t>она</w:t>
      </w:r>
      <w:r w:rsidRPr="00177245">
        <w:rPr>
          <w:sz w:val="28"/>
          <w:szCs w:val="28"/>
        </w:rPr>
        <w:t>, имеющие статус юридического лица, неком</w:t>
      </w:r>
      <w:r w:rsidRPr="00177245">
        <w:rPr>
          <w:sz w:val="28"/>
          <w:szCs w:val="28"/>
        </w:rPr>
        <w:softHyphen/>
        <w:t>мерческие организации, органы ме</w:t>
      </w:r>
      <w:r>
        <w:rPr>
          <w:sz w:val="28"/>
          <w:szCs w:val="28"/>
        </w:rPr>
        <w:t>стного самоуправления Баевского района.</w:t>
      </w:r>
    </w:p>
    <w:p w:rsidR="00177245" w:rsidRPr="00177245" w:rsidRDefault="00177245" w:rsidP="00177245">
      <w:pPr>
        <w:pStyle w:val="2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r w:rsidRPr="00177245">
        <w:rPr>
          <w:sz w:val="28"/>
          <w:szCs w:val="28"/>
        </w:rPr>
        <w:t>Мониторинг реализации программы осуществляется ежеквартально. Объектом мониторинга является выполнение мероприятий программы в ус</w:t>
      </w:r>
      <w:r w:rsidRPr="00177245">
        <w:rPr>
          <w:sz w:val="28"/>
          <w:szCs w:val="28"/>
        </w:rPr>
        <w:softHyphen/>
        <w:t>тановленные сроки, сведения о финансировании программы на отчетную да</w:t>
      </w:r>
      <w:r w:rsidRPr="00177245">
        <w:rPr>
          <w:sz w:val="28"/>
          <w:szCs w:val="28"/>
        </w:rPr>
        <w:softHyphen/>
        <w:t>ту, степень достижения плановых значений индикаторов программы.</w:t>
      </w:r>
    </w:p>
    <w:p w:rsidR="00177245" w:rsidRPr="00177245" w:rsidRDefault="00177245" w:rsidP="00177245">
      <w:pPr>
        <w:pStyle w:val="2"/>
        <w:shd w:val="clear" w:color="auto" w:fill="auto"/>
        <w:spacing w:before="0" w:after="0" w:line="322" w:lineRule="exact"/>
        <w:ind w:left="20" w:firstLine="720"/>
        <w:rPr>
          <w:sz w:val="28"/>
          <w:szCs w:val="28"/>
        </w:rPr>
      </w:pPr>
      <w:r>
        <w:rPr>
          <w:sz w:val="28"/>
          <w:szCs w:val="28"/>
        </w:rPr>
        <w:t>Отдел по культуре</w:t>
      </w:r>
      <w:r w:rsidRPr="00177245">
        <w:rPr>
          <w:sz w:val="28"/>
          <w:szCs w:val="28"/>
        </w:rPr>
        <w:t>:</w:t>
      </w:r>
    </w:p>
    <w:p w:rsidR="00177245" w:rsidRPr="00177245" w:rsidRDefault="00177245" w:rsidP="00177245">
      <w:pPr>
        <w:pStyle w:val="2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r w:rsidRPr="00177245">
        <w:rPr>
          <w:sz w:val="28"/>
          <w:szCs w:val="28"/>
        </w:rPr>
        <w:t>организует реализацию программы, принимает решение о внесении изменений в программу в соответствии с установленными порядком и требо</w:t>
      </w:r>
      <w:r w:rsidRPr="00177245">
        <w:rPr>
          <w:sz w:val="28"/>
          <w:szCs w:val="28"/>
        </w:rPr>
        <w:softHyphen/>
        <w:t>ваниями;</w:t>
      </w:r>
    </w:p>
    <w:p w:rsidR="008727D7" w:rsidRDefault="00177245" w:rsidP="008727D7">
      <w:pPr>
        <w:widowControl/>
        <w:ind w:firstLine="709"/>
        <w:jc w:val="both"/>
        <w:rPr>
          <w:sz w:val="28"/>
          <w:szCs w:val="28"/>
        </w:rPr>
      </w:pPr>
      <w:r w:rsidRPr="00177245">
        <w:rPr>
          <w:sz w:val="28"/>
          <w:szCs w:val="28"/>
        </w:rPr>
        <w:t>контролирует выполнение программных мероприятий, выявляет несо</w:t>
      </w:r>
      <w:r w:rsidRPr="00177245">
        <w:rPr>
          <w:sz w:val="28"/>
          <w:szCs w:val="28"/>
        </w:rPr>
        <w:softHyphen/>
        <w:t>ответствие результатов их реализации плановым показателям, устанавливает причины недостижения ожидаемых результатов и определяет меры по их устранению;</w:t>
      </w:r>
      <w:r w:rsidR="008727D7" w:rsidRPr="008727D7">
        <w:rPr>
          <w:sz w:val="28"/>
          <w:szCs w:val="28"/>
        </w:rPr>
        <w:t xml:space="preserve"> </w:t>
      </w:r>
    </w:p>
    <w:p w:rsidR="008727D7" w:rsidRPr="004130F7" w:rsidRDefault="008727D7" w:rsidP="008727D7">
      <w:pPr>
        <w:widowControl/>
        <w:ind w:firstLine="709"/>
        <w:jc w:val="both"/>
        <w:rPr>
          <w:sz w:val="28"/>
          <w:szCs w:val="28"/>
        </w:rPr>
      </w:pPr>
      <w:r w:rsidRPr="004130F7">
        <w:rPr>
          <w:sz w:val="28"/>
          <w:szCs w:val="28"/>
        </w:rPr>
        <w:t>осуществляет текущую работу по координации деятельности муниципальных учреждений  культуры, творческих коллективовов;</w:t>
      </w:r>
    </w:p>
    <w:p w:rsidR="00177245" w:rsidRPr="00177245" w:rsidRDefault="001015EF" w:rsidP="008727D7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727D7" w:rsidRPr="004130F7">
        <w:rPr>
          <w:sz w:val="28"/>
          <w:szCs w:val="28"/>
        </w:rPr>
        <w:t xml:space="preserve">контролирует эффективное </w:t>
      </w:r>
      <w:r w:rsidR="008727D7">
        <w:rPr>
          <w:sz w:val="28"/>
          <w:szCs w:val="28"/>
        </w:rPr>
        <w:t>использование средств районного</w:t>
      </w:r>
      <w:r w:rsidR="008727D7" w:rsidRPr="004130F7">
        <w:rPr>
          <w:sz w:val="28"/>
          <w:szCs w:val="28"/>
        </w:rPr>
        <w:t xml:space="preserve"> бюджета;</w:t>
      </w:r>
    </w:p>
    <w:p w:rsidR="00177245" w:rsidRPr="00177245" w:rsidRDefault="001015EF" w:rsidP="001015EF">
      <w:pPr>
        <w:pStyle w:val="2"/>
        <w:shd w:val="clear" w:color="auto" w:fill="auto"/>
        <w:spacing w:before="0" w:after="0" w:line="322" w:lineRule="exact"/>
        <w:ind w:left="20" w:right="20"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77245" w:rsidRPr="00177245">
        <w:rPr>
          <w:sz w:val="28"/>
          <w:szCs w:val="28"/>
        </w:rPr>
        <w:t>запрашивает у исполнителей и участников программы информацию, необходимую для проведения мониторинга и подготовки отчета о ходе реа</w:t>
      </w:r>
      <w:r w:rsidR="00177245" w:rsidRPr="00177245">
        <w:rPr>
          <w:sz w:val="28"/>
          <w:szCs w:val="28"/>
        </w:rPr>
        <w:softHyphen/>
        <w:t>лизации и оценке эффективности программы;</w:t>
      </w:r>
    </w:p>
    <w:p w:rsidR="00177245" w:rsidRPr="00177245" w:rsidRDefault="00177245" w:rsidP="00177245">
      <w:pPr>
        <w:pStyle w:val="2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r w:rsidRPr="00177245">
        <w:rPr>
          <w:sz w:val="28"/>
          <w:szCs w:val="28"/>
        </w:rPr>
        <w:t>рекомендует исполнителям программы осуществлять разработку от</w:t>
      </w:r>
      <w:r w:rsidRPr="00177245">
        <w:rPr>
          <w:sz w:val="28"/>
          <w:szCs w:val="28"/>
        </w:rPr>
        <w:softHyphen/>
      </w:r>
      <w:r w:rsidRPr="00177245">
        <w:rPr>
          <w:sz w:val="28"/>
          <w:szCs w:val="28"/>
        </w:rPr>
        <w:lastRenderedPageBreak/>
        <w:t>дельных мероприятий, планов их реализации;</w:t>
      </w:r>
    </w:p>
    <w:p w:rsidR="00E60EA8" w:rsidRDefault="00E60EA8" w:rsidP="008727D7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77245" w:rsidRPr="00177245">
        <w:rPr>
          <w:sz w:val="28"/>
          <w:szCs w:val="28"/>
        </w:rPr>
        <w:t>подготавливает ежеквартальные и годовой отчеты о ходе реализации программы.</w:t>
      </w:r>
      <w:r w:rsidR="008727D7" w:rsidRPr="008727D7">
        <w:rPr>
          <w:sz w:val="28"/>
          <w:szCs w:val="28"/>
        </w:rPr>
        <w:t xml:space="preserve"> </w:t>
      </w:r>
    </w:p>
    <w:p w:rsidR="008727D7" w:rsidRPr="004130F7" w:rsidRDefault="00E60EA8" w:rsidP="008727D7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727D7" w:rsidRPr="004130F7">
        <w:rPr>
          <w:sz w:val="28"/>
          <w:szCs w:val="28"/>
        </w:rPr>
        <w:t>готовит сводную бюджетную заявку на ассигнования программы на очередной финансовый  год;</w:t>
      </w:r>
    </w:p>
    <w:p w:rsidR="00177245" w:rsidRPr="00177245" w:rsidRDefault="00E60EA8" w:rsidP="008727D7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27D7" w:rsidRPr="004130F7">
        <w:rPr>
          <w:sz w:val="28"/>
          <w:szCs w:val="28"/>
        </w:rPr>
        <w:t xml:space="preserve"> ведет учет и осуществляет хранение документов, касающихся программы (заключения,</w:t>
      </w:r>
      <w:r w:rsidR="008727D7">
        <w:rPr>
          <w:sz w:val="28"/>
          <w:szCs w:val="28"/>
        </w:rPr>
        <w:t xml:space="preserve"> </w:t>
      </w:r>
      <w:r w:rsidR="008727D7" w:rsidRPr="004130F7">
        <w:rPr>
          <w:sz w:val="28"/>
          <w:szCs w:val="28"/>
        </w:rPr>
        <w:t>соглашения, договоры, контракты, распорядительные документы,  акты сверки выполненных работ, бюджетные заявки, ре</w:t>
      </w:r>
      <w:r w:rsidR="008727D7">
        <w:rPr>
          <w:sz w:val="28"/>
          <w:szCs w:val="28"/>
        </w:rPr>
        <w:t>зультаты анализа хода выполнени</w:t>
      </w:r>
      <w:r w:rsidR="00715D11">
        <w:rPr>
          <w:sz w:val="28"/>
          <w:szCs w:val="28"/>
        </w:rPr>
        <w:t>я</w:t>
      </w:r>
      <w:r w:rsidR="008727D7">
        <w:rPr>
          <w:sz w:val="28"/>
          <w:szCs w:val="28"/>
        </w:rPr>
        <w:t xml:space="preserve"> </w:t>
      </w:r>
      <w:r w:rsidR="008727D7" w:rsidRPr="004130F7">
        <w:rPr>
          <w:sz w:val="28"/>
          <w:szCs w:val="28"/>
        </w:rPr>
        <w:t>мероприятий и т.д.)</w:t>
      </w:r>
    </w:p>
    <w:p w:rsidR="00177245" w:rsidRPr="00177245" w:rsidRDefault="00177245" w:rsidP="00177245">
      <w:pPr>
        <w:pStyle w:val="2"/>
        <w:shd w:val="clear" w:color="auto" w:fill="auto"/>
        <w:spacing w:before="0" w:after="0" w:line="322" w:lineRule="exact"/>
        <w:ind w:left="20" w:firstLine="720"/>
        <w:rPr>
          <w:sz w:val="28"/>
          <w:szCs w:val="28"/>
        </w:rPr>
      </w:pPr>
      <w:r w:rsidRPr="00177245">
        <w:rPr>
          <w:sz w:val="28"/>
          <w:szCs w:val="28"/>
        </w:rPr>
        <w:t>Участники программы:</w:t>
      </w:r>
    </w:p>
    <w:p w:rsidR="00177245" w:rsidRPr="00177245" w:rsidRDefault="00177245" w:rsidP="00177245">
      <w:pPr>
        <w:pStyle w:val="2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r w:rsidRPr="00177245">
        <w:rPr>
          <w:sz w:val="28"/>
          <w:szCs w:val="28"/>
        </w:rPr>
        <w:t>осуществляют реализацию мероприятий программы, в отношении ко</w:t>
      </w:r>
      <w:r w:rsidRPr="00177245">
        <w:rPr>
          <w:sz w:val="28"/>
          <w:szCs w:val="28"/>
        </w:rPr>
        <w:softHyphen/>
        <w:t>торых они являются исполнителями или в реализации которых предполагает</w:t>
      </w:r>
      <w:r w:rsidRPr="00177245">
        <w:rPr>
          <w:sz w:val="28"/>
          <w:szCs w:val="28"/>
        </w:rPr>
        <w:softHyphen/>
        <w:t>ся их участие;</w:t>
      </w:r>
    </w:p>
    <w:p w:rsidR="00177245" w:rsidRPr="00177245" w:rsidRDefault="00177245" w:rsidP="00177245">
      <w:pPr>
        <w:pStyle w:val="2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r w:rsidRPr="00177245">
        <w:rPr>
          <w:sz w:val="28"/>
          <w:szCs w:val="28"/>
        </w:rPr>
        <w:t>обеспечивают формирование бюджетных заявок на финансирование мероприятий програм</w:t>
      </w:r>
      <w:r>
        <w:rPr>
          <w:sz w:val="28"/>
          <w:szCs w:val="28"/>
        </w:rPr>
        <w:t>мы</w:t>
      </w:r>
      <w:r w:rsidRPr="00177245">
        <w:rPr>
          <w:sz w:val="28"/>
          <w:szCs w:val="28"/>
        </w:rPr>
        <w:t>;</w:t>
      </w:r>
    </w:p>
    <w:p w:rsidR="00177245" w:rsidRPr="00177245" w:rsidRDefault="00177245" w:rsidP="00177245">
      <w:pPr>
        <w:pStyle w:val="2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r w:rsidRPr="00177245">
        <w:rPr>
          <w:sz w:val="28"/>
          <w:szCs w:val="28"/>
        </w:rPr>
        <w:t>вносят ответственному исполнителю предложения о необходимости внесения изменений в программу;</w:t>
      </w:r>
    </w:p>
    <w:p w:rsidR="00177245" w:rsidRPr="00177245" w:rsidRDefault="00177245" w:rsidP="00177245">
      <w:pPr>
        <w:pStyle w:val="2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r w:rsidRPr="00177245">
        <w:rPr>
          <w:sz w:val="28"/>
          <w:szCs w:val="28"/>
        </w:rPr>
        <w:t>обеспечивают эффективное и целевое расходование средств, выделяе</w:t>
      </w:r>
      <w:r w:rsidRPr="00177245">
        <w:rPr>
          <w:sz w:val="28"/>
          <w:szCs w:val="28"/>
        </w:rPr>
        <w:softHyphen/>
        <w:t>мых на реализацию программы;</w:t>
      </w:r>
    </w:p>
    <w:p w:rsidR="00177245" w:rsidRPr="00177245" w:rsidRDefault="00177245" w:rsidP="00177245">
      <w:pPr>
        <w:pStyle w:val="2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r w:rsidRPr="00177245">
        <w:rPr>
          <w:sz w:val="28"/>
          <w:szCs w:val="28"/>
        </w:rPr>
        <w:t>обеспечивают методическое сопровождение программных мероприя</w:t>
      </w:r>
      <w:r w:rsidRPr="00177245">
        <w:rPr>
          <w:sz w:val="28"/>
          <w:szCs w:val="28"/>
        </w:rPr>
        <w:softHyphen/>
        <w:t>тий, непрерывный мониторинг и оценку эффективности реализации про</w:t>
      </w:r>
      <w:r w:rsidRPr="00177245">
        <w:rPr>
          <w:sz w:val="28"/>
          <w:szCs w:val="28"/>
        </w:rPr>
        <w:softHyphen/>
        <w:t>граммы;</w:t>
      </w:r>
    </w:p>
    <w:p w:rsidR="00177245" w:rsidRPr="00177245" w:rsidRDefault="00177245" w:rsidP="00177245">
      <w:pPr>
        <w:pStyle w:val="2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r w:rsidRPr="00177245">
        <w:rPr>
          <w:sz w:val="28"/>
          <w:szCs w:val="28"/>
        </w:rPr>
        <w:t>разрабатывают нормативные правовые акты, касающиеся реализации мероприятий программы.</w:t>
      </w:r>
    </w:p>
    <w:p w:rsidR="00177245" w:rsidRDefault="00177245" w:rsidP="00177245">
      <w:pPr>
        <w:pStyle w:val="2"/>
        <w:shd w:val="clear" w:color="auto" w:fill="auto"/>
        <w:spacing w:before="0" w:after="349" w:line="322" w:lineRule="exact"/>
        <w:ind w:left="20" w:right="20" w:firstLine="720"/>
        <w:rPr>
          <w:sz w:val="28"/>
          <w:szCs w:val="28"/>
        </w:rPr>
      </w:pPr>
      <w:r w:rsidRPr="00177245">
        <w:rPr>
          <w:sz w:val="28"/>
          <w:szCs w:val="28"/>
        </w:rPr>
        <w:t xml:space="preserve">Исполнители мероприятий программы представляют информацию о ходе ее реализации в </w:t>
      </w:r>
      <w:r>
        <w:rPr>
          <w:sz w:val="28"/>
          <w:szCs w:val="28"/>
        </w:rPr>
        <w:t>отдел по культуре и делам молодежи</w:t>
      </w:r>
      <w:r w:rsidRPr="00177245">
        <w:rPr>
          <w:sz w:val="28"/>
          <w:szCs w:val="28"/>
        </w:rPr>
        <w:t xml:space="preserve"> ежеквартально, до 5 числа месяца, следующего за отчетным периодом. </w:t>
      </w:r>
      <w:r>
        <w:rPr>
          <w:sz w:val="28"/>
          <w:szCs w:val="28"/>
        </w:rPr>
        <w:t>Отдел по культуре и делам молодежи ежеквартально, до 10</w:t>
      </w:r>
      <w:r w:rsidRPr="00177245">
        <w:rPr>
          <w:sz w:val="28"/>
          <w:szCs w:val="28"/>
        </w:rPr>
        <w:t xml:space="preserve"> числа месяца, следующего за отчетным периодом, направляет сводный отчет о ходе выполнения программы в</w:t>
      </w:r>
      <w:r w:rsidR="008727D7">
        <w:rPr>
          <w:sz w:val="28"/>
          <w:szCs w:val="28"/>
        </w:rPr>
        <w:t xml:space="preserve"> комитет по экономике, управлению муниципальным имуществом Администрации Баевского района</w:t>
      </w:r>
      <w:r w:rsidRPr="00177245">
        <w:rPr>
          <w:sz w:val="28"/>
          <w:szCs w:val="28"/>
        </w:rPr>
        <w:t>.</w:t>
      </w:r>
    </w:p>
    <w:p w:rsidR="001369C1" w:rsidRDefault="004130F7" w:rsidP="001369C1">
      <w:pPr>
        <w:widowControl/>
        <w:ind w:firstLine="540"/>
        <w:jc w:val="both"/>
        <w:rPr>
          <w:sz w:val="28"/>
          <w:szCs w:val="28"/>
        </w:rPr>
      </w:pPr>
      <w:r w:rsidRPr="00177245">
        <w:rPr>
          <w:sz w:val="28"/>
          <w:szCs w:val="28"/>
        </w:rPr>
        <w:t xml:space="preserve">Финансирование Программы осуществляется комитетом по финансам, налоговой и кредитной политике администрации </w:t>
      </w:r>
      <w:r w:rsidR="000D6087" w:rsidRPr="00177245">
        <w:rPr>
          <w:sz w:val="28"/>
          <w:szCs w:val="28"/>
        </w:rPr>
        <w:t xml:space="preserve">Баевского района </w:t>
      </w:r>
      <w:r w:rsidRPr="00177245">
        <w:rPr>
          <w:sz w:val="28"/>
          <w:szCs w:val="28"/>
        </w:rPr>
        <w:t xml:space="preserve">Алтайского края согласно утвержденным объемам </w:t>
      </w:r>
      <w:r w:rsidR="000D6087" w:rsidRPr="00177245">
        <w:rPr>
          <w:sz w:val="28"/>
          <w:szCs w:val="28"/>
        </w:rPr>
        <w:t>финансирования из бюджета района</w:t>
      </w:r>
      <w:r w:rsidRPr="00177245">
        <w:rPr>
          <w:sz w:val="28"/>
          <w:szCs w:val="28"/>
        </w:rPr>
        <w:t>.</w:t>
      </w:r>
      <w:r w:rsidR="001369C1" w:rsidRPr="001369C1">
        <w:rPr>
          <w:sz w:val="28"/>
          <w:szCs w:val="28"/>
        </w:rPr>
        <w:t xml:space="preserve"> </w:t>
      </w:r>
    </w:p>
    <w:p w:rsidR="004130F7" w:rsidRPr="00177245" w:rsidRDefault="004130F7" w:rsidP="0069714D">
      <w:pPr>
        <w:widowControl/>
        <w:autoSpaceDE/>
        <w:autoSpaceDN/>
        <w:adjustRightInd/>
        <w:spacing w:after="200"/>
        <w:jc w:val="both"/>
        <w:rPr>
          <w:color w:val="000000"/>
          <w:sz w:val="28"/>
          <w:szCs w:val="28"/>
        </w:rPr>
      </w:pPr>
    </w:p>
    <w:p w:rsidR="00827E4B" w:rsidRDefault="00827E4B" w:rsidP="0069714D">
      <w:pPr>
        <w:pStyle w:val="a5"/>
        <w:widowControl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177245">
        <w:rPr>
          <w:b/>
          <w:sz w:val="28"/>
          <w:szCs w:val="28"/>
        </w:rPr>
        <w:t>Общий объем финансовых ресурсов, необходимых для реализации программы</w:t>
      </w:r>
    </w:p>
    <w:p w:rsidR="007503E6" w:rsidRPr="00177245" w:rsidRDefault="007503E6" w:rsidP="00FD4C0E">
      <w:pPr>
        <w:pStyle w:val="a5"/>
        <w:widowControl/>
        <w:ind w:left="1068"/>
        <w:rPr>
          <w:b/>
          <w:sz w:val="28"/>
          <w:szCs w:val="28"/>
        </w:rPr>
      </w:pPr>
    </w:p>
    <w:p w:rsidR="007503E6" w:rsidRDefault="007503E6" w:rsidP="007503E6">
      <w:pPr>
        <w:pStyle w:val="a5"/>
        <w:ind w:left="1068"/>
        <w:jc w:val="both"/>
        <w:rPr>
          <w:sz w:val="28"/>
          <w:szCs w:val="28"/>
        </w:rPr>
      </w:pPr>
      <w:r w:rsidRPr="007503E6">
        <w:rPr>
          <w:sz w:val="28"/>
          <w:szCs w:val="28"/>
        </w:rPr>
        <w:t xml:space="preserve">Финансирование программы осуществляется за счет   средств: </w:t>
      </w:r>
    </w:p>
    <w:p w:rsidR="007503E6" w:rsidRPr="00283FCA" w:rsidRDefault="007503E6" w:rsidP="007503E6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 краевого   бюджета   -    в соответствии   с законом Алтайского         края о краевом бюджете   на соответствующий   финансовый год и на плановый </w:t>
      </w:r>
      <w:r w:rsidRPr="00283FCA">
        <w:rPr>
          <w:sz w:val="28"/>
          <w:szCs w:val="28"/>
        </w:rPr>
        <w:lastRenderedPageBreak/>
        <w:t>период;</w:t>
      </w:r>
    </w:p>
    <w:p w:rsidR="007503E6" w:rsidRPr="008E6A24" w:rsidRDefault="007503E6" w:rsidP="007503E6">
      <w:pPr>
        <w:spacing w:after="31"/>
        <w:ind w:left="38" w:right="101" w:firstLine="720"/>
        <w:jc w:val="both"/>
        <w:rPr>
          <w:sz w:val="28"/>
          <w:szCs w:val="28"/>
        </w:rPr>
      </w:pPr>
      <w:r w:rsidRPr="008E6A24">
        <w:rPr>
          <w:sz w:val="28"/>
          <w:szCs w:val="28"/>
        </w:rPr>
        <w:t>местного бюджета - в соответствии с решениями представительных органов местного самоуправления о бюджетах муниципальных образований на соответствующий финансовый год и на плановый период.</w:t>
      </w:r>
    </w:p>
    <w:p w:rsidR="00FD4C0E" w:rsidRDefault="007503E6" w:rsidP="00FD4C0E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130F7" w:rsidRPr="004130F7">
        <w:rPr>
          <w:sz w:val="28"/>
          <w:szCs w:val="28"/>
        </w:rPr>
        <w:t xml:space="preserve"> Общий объем финансирования Программы</w:t>
      </w:r>
      <w:r w:rsidR="00FD4C0E">
        <w:rPr>
          <w:sz w:val="28"/>
          <w:szCs w:val="28"/>
        </w:rPr>
        <w:t xml:space="preserve"> из районного бюджета</w:t>
      </w:r>
      <w:r w:rsidR="004130F7" w:rsidRPr="004130F7">
        <w:rPr>
          <w:sz w:val="28"/>
          <w:szCs w:val="28"/>
        </w:rPr>
        <w:t xml:space="preserve"> составляет</w:t>
      </w:r>
      <w:r w:rsidR="00487593">
        <w:rPr>
          <w:sz w:val="28"/>
          <w:szCs w:val="28"/>
        </w:rPr>
        <w:t xml:space="preserve"> </w:t>
      </w:r>
      <w:r w:rsidR="00FD4C0E">
        <w:rPr>
          <w:color w:val="000000"/>
          <w:sz w:val="28"/>
          <w:szCs w:val="28"/>
        </w:rPr>
        <w:t>474</w:t>
      </w:r>
      <w:r w:rsidR="00E60EA8">
        <w:rPr>
          <w:color w:val="000000"/>
          <w:sz w:val="28"/>
          <w:szCs w:val="28"/>
        </w:rPr>
        <w:t xml:space="preserve"> 000</w:t>
      </w:r>
      <w:r w:rsidR="004130F7" w:rsidRPr="004130F7">
        <w:rPr>
          <w:sz w:val="28"/>
          <w:szCs w:val="28"/>
        </w:rPr>
        <w:t xml:space="preserve"> рублей</w:t>
      </w:r>
      <w:r w:rsidR="00FD4C0E">
        <w:rPr>
          <w:sz w:val="28"/>
          <w:szCs w:val="28"/>
        </w:rPr>
        <w:t xml:space="preserve">. </w:t>
      </w:r>
      <w:r w:rsidR="004130F7" w:rsidRPr="004130F7">
        <w:rPr>
          <w:sz w:val="28"/>
          <w:szCs w:val="28"/>
        </w:rPr>
        <w:t>Объемы финансирования Про</w:t>
      </w:r>
      <w:r w:rsidR="00FD4C0E">
        <w:rPr>
          <w:sz w:val="28"/>
          <w:szCs w:val="28"/>
        </w:rPr>
        <w:t>граммы на 2021-2024</w:t>
      </w:r>
      <w:r w:rsidR="004130F7" w:rsidRPr="004130F7">
        <w:rPr>
          <w:sz w:val="28"/>
          <w:szCs w:val="28"/>
        </w:rPr>
        <w:t xml:space="preserve"> годы носят прогнозный характер и подлежат ежегодному уточнению в установленном порядке при формировании проекта бюджета на соответствующий год.</w:t>
      </w:r>
      <w:r w:rsidR="00FD4C0E">
        <w:rPr>
          <w:sz w:val="28"/>
          <w:szCs w:val="28"/>
        </w:rPr>
        <w:t xml:space="preserve"> </w:t>
      </w:r>
    </w:p>
    <w:p w:rsidR="00FD4C0E" w:rsidRPr="00283FCA" w:rsidRDefault="00FD4C0E" w:rsidP="00FD4C0E">
      <w:pPr>
        <w:widowControl/>
        <w:ind w:firstLine="540"/>
        <w:jc w:val="both"/>
        <w:rPr>
          <w:sz w:val="28"/>
          <w:szCs w:val="28"/>
        </w:rPr>
      </w:pPr>
      <w:r w:rsidRPr="00283FCA">
        <w:rPr>
          <w:sz w:val="28"/>
          <w:szCs w:val="28"/>
        </w:rPr>
        <w:t>Сводные финансовые затраты по направлениям программы представлены в приложении 3 к программе.</w:t>
      </w:r>
    </w:p>
    <w:p w:rsidR="00FD4C0E" w:rsidRPr="004130F7" w:rsidRDefault="00FD4C0E" w:rsidP="0069714D">
      <w:pPr>
        <w:widowControl/>
        <w:ind w:firstLine="540"/>
        <w:jc w:val="both"/>
        <w:rPr>
          <w:sz w:val="28"/>
          <w:szCs w:val="28"/>
        </w:rPr>
      </w:pPr>
    </w:p>
    <w:p w:rsidR="004130F7" w:rsidRDefault="004130F7" w:rsidP="0069714D">
      <w:pPr>
        <w:spacing w:before="108" w:after="108"/>
        <w:jc w:val="both"/>
        <w:outlineLvl w:val="0"/>
        <w:rPr>
          <w:b/>
          <w:bCs/>
          <w:color w:val="000000"/>
          <w:sz w:val="28"/>
          <w:szCs w:val="28"/>
        </w:rPr>
      </w:pPr>
    </w:p>
    <w:p w:rsidR="00E42553" w:rsidRDefault="00E42553" w:rsidP="0069714D">
      <w:pPr>
        <w:pStyle w:val="a5"/>
        <w:numPr>
          <w:ilvl w:val="0"/>
          <w:numId w:val="2"/>
        </w:numPr>
        <w:spacing w:before="108" w:after="108"/>
        <w:jc w:val="both"/>
        <w:outlineLvl w:val="0"/>
        <w:rPr>
          <w:b/>
          <w:bCs/>
          <w:color w:val="000000"/>
          <w:sz w:val="28"/>
          <w:szCs w:val="28"/>
        </w:rPr>
      </w:pPr>
      <w:r w:rsidRPr="00D06130">
        <w:rPr>
          <w:b/>
          <w:bCs/>
          <w:color w:val="000000"/>
          <w:sz w:val="28"/>
          <w:szCs w:val="28"/>
        </w:rPr>
        <w:t>Анализ рисков реализации муниципальной программы</w:t>
      </w:r>
    </w:p>
    <w:p w:rsidR="00FD4C0E" w:rsidRDefault="00FD4C0E" w:rsidP="00FD4C0E">
      <w:pPr>
        <w:pStyle w:val="a5"/>
        <w:spacing w:before="108" w:after="108"/>
        <w:ind w:left="1068"/>
        <w:jc w:val="both"/>
        <w:outlineLvl w:val="0"/>
        <w:rPr>
          <w:b/>
          <w:bCs/>
          <w:color w:val="000000"/>
          <w:sz w:val="28"/>
          <w:szCs w:val="28"/>
        </w:rPr>
      </w:pPr>
    </w:p>
    <w:p w:rsidR="00FD4C0E" w:rsidRPr="00283FCA" w:rsidRDefault="00FD4C0E" w:rsidP="00FD4C0E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 При реализации настоящей программы и для достижения поставленных ею целей   необходимо учитывать возможные   макроэкономические, социальные, операционные и прочие риски. </w:t>
      </w:r>
    </w:p>
    <w:p w:rsidR="00FD4C0E" w:rsidRPr="00283FCA" w:rsidRDefault="00FD4C0E" w:rsidP="00FD4C0E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Важнейшими условиями успешной реализации программы являются минимизация  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  программы. </w:t>
      </w:r>
    </w:p>
    <w:p w:rsidR="00FD4C0E" w:rsidRPr="00283FCA" w:rsidRDefault="00FD4C0E" w:rsidP="00FD4C0E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По характеру влияния  на ход и  конечные результаты реализации программы        существенными являются  следующие риски:  нормативно-правовые,  организационные и  управленческие риски (непринятие или несвоевременное принятие необходимых            нормативных актов, влияющих  на мероприятия  программы,  недостаточная проработка     вопросов, решаемых в рамках  программы,   недостаточная  подготовка  управленческого       потенциала, неадекватность  системы    мониторинга   реализации   программы,   отставание          от сроков реализации программных   мероприятий). </w:t>
      </w:r>
    </w:p>
    <w:p w:rsidR="00FD4C0E" w:rsidRPr="00283FCA" w:rsidRDefault="00FD4C0E" w:rsidP="00FD4C0E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Устранение (минимизация) рисков   связана с качеством планирования реализации   программы, обеспечением   мониторинга   ее   осуществления и оперативного   внесения необходимых   изменений. </w:t>
      </w:r>
    </w:p>
    <w:p w:rsidR="00FD4C0E" w:rsidRPr="00283FCA" w:rsidRDefault="00FD4C0E" w:rsidP="00FD4C0E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Макроэкономические риски   связаны   с возможностью ухудшения   внутренней     и внешней     конъюнктуры, снижением      темпов    роста   национальной экономики, уровня   инвестиционной   активности, высокой   инфляцией, кризисом   банковской   системы.   Реализация   данных   рисков   может вызвать    необоснованный   рост     стоимости     услуг   в сфере культуры    и   искусства, снизить    их доступность и сократить   объем   инвестиций в инфраструктуру отрасли. </w:t>
      </w:r>
    </w:p>
    <w:p w:rsidR="00FD4C0E" w:rsidRPr="00283FCA" w:rsidRDefault="00FD4C0E" w:rsidP="00FD4C0E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Вероятность реализации финансовых рисков в значительной степени связана с возможностью реализации    макроэкономических рисков.  Однако, </w:t>
      </w:r>
      <w:r w:rsidRPr="00283FCA">
        <w:rPr>
          <w:sz w:val="28"/>
          <w:szCs w:val="28"/>
        </w:rPr>
        <w:lastRenderedPageBreak/>
        <w:t xml:space="preserve">учитывая практику    программного   бюджетирования, охватывающего   среднесрочную   перспективу, данные риски можно оценить, как умеренные. </w:t>
      </w:r>
    </w:p>
    <w:p w:rsidR="00FD4C0E" w:rsidRPr="00283FCA" w:rsidRDefault="00FD4C0E" w:rsidP="00FD4C0E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К числу частично управляемых рисков относится дефицит в отрасли культуры      высококвалифицированных кадров для внедрения программно-целевых методов и механизмов   управления, ориентированных   на результат. </w:t>
      </w:r>
    </w:p>
    <w:p w:rsidR="00FD4C0E" w:rsidRPr="00283FCA" w:rsidRDefault="00FD4C0E" w:rsidP="00FD4C0E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Наибольшее   отрицательное влияние   на   выполнение   программы может оказать   реализация   макроэкономических   рисков   и   связанных   с   ними   финансовых     рисков.   В рамках    программы      отсутствует    возможность      управления этими   рисками.  Вероятен       лишь   оперативный учет   последствий их проявления. </w:t>
      </w:r>
    </w:p>
    <w:p w:rsidR="00FD4C0E" w:rsidRPr="00283FCA" w:rsidRDefault="00FD4C0E" w:rsidP="00FD4C0E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Минимизация финансовых рисков    возможна на основе регулярного мониторинга   и   оценки эффективности реализации мероприятий программы, разработки дополнительных         мер государственной поддержки сферы культуры, своевременной корректировки перечня   мероприятий   и   показателей   программы. </w:t>
      </w:r>
    </w:p>
    <w:p w:rsidR="00FD4C0E" w:rsidRPr="00283FCA" w:rsidRDefault="00FD4C0E" w:rsidP="00FD4C0E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Минимизация указанных рисков достигается в ходе регулярного мониторинга   и оценки эффективности реализации   мероприятий   программы. </w:t>
      </w:r>
    </w:p>
    <w:p w:rsidR="00F07006" w:rsidRDefault="00FD4C0E" w:rsidP="0067191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Минимизация названного риска возможна за счет обеспечения     широкого   привлечения   общественности к обсуждению целей, задач и механизмов развития сферы культуры, а также   публичного освещения хода и результатов реализации программы. </w:t>
      </w:r>
    </w:p>
    <w:p w:rsidR="00671912" w:rsidRDefault="00671912" w:rsidP="00671912">
      <w:pPr>
        <w:jc w:val="both"/>
        <w:rPr>
          <w:sz w:val="28"/>
          <w:szCs w:val="28"/>
        </w:rPr>
      </w:pPr>
    </w:p>
    <w:p w:rsidR="00671912" w:rsidRPr="00671912" w:rsidRDefault="00671912" w:rsidP="00671912">
      <w:pPr>
        <w:pStyle w:val="a5"/>
        <w:widowControl/>
        <w:numPr>
          <w:ilvl w:val="0"/>
          <w:numId w:val="2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671912">
        <w:rPr>
          <w:b/>
          <w:sz w:val="28"/>
          <w:szCs w:val="28"/>
        </w:rPr>
        <w:t>Механизм реализации программы</w:t>
      </w:r>
    </w:p>
    <w:p w:rsidR="00671912" w:rsidRPr="00283FCA" w:rsidRDefault="00671912" w:rsidP="00671912">
      <w:pPr>
        <w:jc w:val="both"/>
        <w:rPr>
          <w:sz w:val="28"/>
          <w:szCs w:val="28"/>
        </w:rPr>
      </w:pPr>
    </w:p>
    <w:p w:rsidR="00671912" w:rsidRPr="00283FCA" w:rsidRDefault="00671912" w:rsidP="0067191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В соответствии с действующими нормативными правовыми актами Российской      Федерации, Алтайского края и </w:t>
      </w:r>
      <w:r w:rsidR="00CB1BAC">
        <w:rPr>
          <w:sz w:val="28"/>
          <w:szCs w:val="28"/>
        </w:rPr>
        <w:t xml:space="preserve"> Баевского</w:t>
      </w:r>
      <w:r w:rsidRPr="00283FCA">
        <w:rPr>
          <w:sz w:val="28"/>
          <w:szCs w:val="28"/>
        </w:rPr>
        <w:t xml:space="preserve"> района организацию выполнения     мероприятий программы и контроль за их реализацией   осуществляет </w:t>
      </w:r>
      <w:r w:rsidR="00CB1BAC">
        <w:rPr>
          <w:sz w:val="28"/>
          <w:szCs w:val="28"/>
        </w:rPr>
        <w:t xml:space="preserve"> отдел</w:t>
      </w:r>
      <w:r w:rsidRPr="00283FCA">
        <w:rPr>
          <w:sz w:val="28"/>
          <w:szCs w:val="28"/>
        </w:rPr>
        <w:t xml:space="preserve"> по культуре и делам молодежи Администрации </w:t>
      </w:r>
      <w:r w:rsidR="00CB1BAC">
        <w:rPr>
          <w:sz w:val="28"/>
          <w:szCs w:val="28"/>
        </w:rPr>
        <w:t xml:space="preserve"> Баевского </w:t>
      </w:r>
      <w:r w:rsidRPr="00283FCA">
        <w:rPr>
          <w:sz w:val="28"/>
          <w:szCs w:val="28"/>
        </w:rPr>
        <w:t xml:space="preserve"> района. </w:t>
      </w:r>
    </w:p>
    <w:p w:rsidR="00671912" w:rsidRPr="00283FCA" w:rsidRDefault="00671912" w:rsidP="0067191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В реализации мероприятий программы по согласованию участвуют районные муниципальные учреждения культуры, имеющие статус юридического лица, администрации сельсоветов района. </w:t>
      </w:r>
    </w:p>
    <w:p w:rsidR="00671912" w:rsidRPr="00283FCA" w:rsidRDefault="00671912" w:rsidP="0067191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Мониторинг реализации программы осуществляется ежеквартально. Объектом      мониторинга является выполнение мероприятий программы в установленные сроки, сведения   о финансировании программы на отчетную дату, степень достижения   плановых   значений индикаторов   программы. </w:t>
      </w:r>
    </w:p>
    <w:p w:rsidR="00671912" w:rsidRPr="00283FCA" w:rsidRDefault="00671912" w:rsidP="0067191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Финансирование программы производится в порядке, установленном для исполнения местного бюджета. </w:t>
      </w:r>
    </w:p>
    <w:p w:rsidR="00671912" w:rsidRPr="00283FCA" w:rsidRDefault="00671912" w:rsidP="0067191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</w:t>
      </w:r>
      <w:r w:rsidR="00CB1BAC">
        <w:rPr>
          <w:sz w:val="28"/>
          <w:szCs w:val="28"/>
        </w:rPr>
        <w:t>Отдел</w:t>
      </w:r>
      <w:r w:rsidRPr="00283FCA">
        <w:rPr>
          <w:sz w:val="28"/>
          <w:szCs w:val="28"/>
        </w:rPr>
        <w:t xml:space="preserve"> по культуре и делам молодежи Администрации </w:t>
      </w:r>
      <w:r w:rsidR="00CB1BAC">
        <w:rPr>
          <w:sz w:val="28"/>
          <w:szCs w:val="28"/>
        </w:rPr>
        <w:t xml:space="preserve"> Баевского</w:t>
      </w:r>
      <w:r w:rsidRPr="00283FCA">
        <w:rPr>
          <w:sz w:val="28"/>
          <w:szCs w:val="28"/>
        </w:rPr>
        <w:t xml:space="preserve"> района: </w:t>
      </w:r>
    </w:p>
    <w:p w:rsidR="00671912" w:rsidRPr="00283FCA" w:rsidRDefault="00671912" w:rsidP="0067191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организует реализацию программы, принимает решение о внесении изменений в программу в соответствии с установленными порядком и требованиями; </w:t>
      </w:r>
    </w:p>
    <w:p w:rsidR="00671912" w:rsidRPr="00283FCA" w:rsidRDefault="00671912" w:rsidP="0067191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контролирует выполнение программных мероприятий, выявляет </w:t>
      </w:r>
      <w:r w:rsidRPr="00283FCA">
        <w:rPr>
          <w:sz w:val="28"/>
          <w:szCs w:val="28"/>
        </w:rPr>
        <w:lastRenderedPageBreak/>
        <w:t xml:space="preserve">несоответствие     результатов их реализации плановым показателям, устанавливает причины не достижения      ожидаемых результатов и определяет меры по их устранению; </w:t>
      </w:r>
    </w:p>
    <w:p w:rsidR="00671912" w:rsidRPr="00283FCA" w:rsidRDefault="00671912" w:rsidP="0067191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запрашивает у участников программы информацию, необходимую для   проведения мониторинга и подготовки отчета о ходе реализации и оценке эффективности программы; </w:t>
      </w:r>
    </w:p>
    <w:p w:rsidR="00671912" w:rsidRPr="00283FCA" w:rsidRDefault="00671912" w:rsidP="0067191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рекомендует участникам программы осуществлять разработку отдельных   мероприятий, планов их реализации; </w:t>
      </w:r>
    </w:p>
    <w:p w:rsidR="00671912" w:rsidRPr="00283FCA" w:rsidRDefault="00671912" w:rsidP="0067191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подготавливает ежеквартальные и годовой отчеты о ходе реализации программы;</w:t>
      </w:r>
    </w:p>
    <w:p w:rsidR="00671912" w:rsidRPr="00283FCA" w:rsidRDefault="00671912" w:rsidP="0067191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обеспечивает формирование бюджетных заявок на финансирование мероприятий       программы, подготовку обоснований для отбора первоочередных работ, финансируемых в рамках реализации программы;</w:t>
      </w:r>
    </w:p>
    <w:p w:rsidR="00671912" w:rsidRPr="00283FCA" w:rsidRDefault="00671912" w:rsidP="00671912">
      <w:pPr>
        <w:ind w:firstLine="708"/>
        <w:jc w:val="both"/>
        <w:rPr>
          <w:sz w:val="28"/>
          <w:szCs w:val="28"/>
        </w:rPr>
      </w:pPr>
      <w:r w:rsidRPr="00283FCA">
        <w:rPr>
          <w:sz w:val="28"/>
          <w:szCs w:val="28"/>
        </w:rPr>
        <w:t>осуществляет контроль за целевым использованием средств, выделяемых на реализацию программы;</w:t>
      </w:r>
    </w:p>
    <w:p w:rsidR="00671912" w:rsidRPr="00283FCA" w:rsidRDefault="00671912" w:rsidP="0067191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 разрабатывает нормативные правовые акты, касающиеся реализации мероприятий   программы.</w:t>
      </w:r>
    </w:p>
    <w:p w:rsidR="00671912" w:rsidRPr="00283FCA" w:rsidRDefault="00671912" w:rsidP="0067191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Участники   программы: </w:t>
      </w:r>
    </w:p>
    <w:p w:rsidR="00671912" w:rsidRPr="00283FCA" w:rsidRDefault="00671912" w:rsidP="0067191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осуществляют реализацию мероприятий программы, в отношении которых они являются   исполнителями или в реализации которых предполагается их участие; </w:t>
      </w:r>
    </w:p>
    <w:p w:rsidR="00671912" w:rsidRPr="00283FCA" w:rsidRDefault="00671912" w:rsidP="0067191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вносят ответственному исполнителю предложения о необходимости внесения изменений в   программу; </w:t>
      </w:r>
    </w:p>
    <w:p w:rsidR="00671912" w:rsidRPr="00283FCA" w:rsidRDefault="00671912" w:rsidP="00671912">
      <w:pPr>
        <w:jc w:val="both"/>
        <w:rPr>
          <w:sz w:val="28"/>
          <w:szCs w:val="28"/>
        </w:rPr>
      </w:pPr>
      <w:r w:rsidRPr="00283FCA">
        <w:rPr>
          <w:sz w:val="28"/>
          <w:szCs w:val="28"/>
        </w:rPr>
        <w:t xml:space="preserve">       обеспечивают эффективное и целевое расходование средств, выделяемых   на реализацию   программы. </w:t>
      </w:r>
    </w:p>
    <w:p w:rsidR="00671912" w:rsidRPr="00283FCA" w:rsidRDefault="00671912" w:rsidP="00BF09B1">
      <w:pPr>
        <w:rPr>
          <w:sz w:val="28"/>
          <w:szCs w:val="28"/>
        </w:rPr>
      </w:pPr>
      <w:r w:rsidRPr="00283FCA">
        <w:rPr>
          <w:sz w:val="28"/>
          <w:szCs w:val="28"/>
        </w:rPr>
        <w:t xml:space="preserve">       </w:t>
      </w:r>
      <w:r w:rsidR="00CB1BAC">
        <w:rPr>
          <w:sz w:val="28"/>
          <w:szCs w:val="28"/>
        </w:rPr>
        <w:t xml:space="preserve"> Отдел</w:t>
      </w:r>
      <w:r w:rsidRPr="00283FCA">
        <w:rPr>
          <w:sz w:val="28"/>
          <w:szCs w:val="28"/>
        </w:rPr>
        <w:t xml:space="preserve"> по культуре </w:t>
      </w:r>
      <w:r w:rsidR="00CB1BAC">
        <w:rPr>
          <w:sz w:val="28"/>
          <w:szCs w:val="28"/>
        </w:rPr>
        <w:t xml:space="preserve">и делам молодежи Администрации  Баевского </w:t>
      </w:r>
      <w:r w:rsidRPr="00283FCA">
        <w:rPr>
          <w:sz w:val="28"/>
          <w:szCs w:val="28"/>
        </w:rPr>
        <w:t xml:space="preserve">района предоставляет информацию о ходе   реализации программы в </w:t>
      </w:r>
      <w:r w:rsidR="00BF09B1">
        <w:rPr>
          <w:sz w:val="28"/>
          <w:szCs w:val="28"/>
        </w:rPr>
        <w:t>комитет</w:t>
      </w:r>
      <w:r w:rsidR="00BF09B1" w:rsidRPr="00B1325F">
        <w:rPr>
          <w:sz w:val="28"/>
          <w:szCs w:val="28"/>
        </w:rPr>
        <w:t xml:space="preserve"> по экономике, </w:t>
      </w:r>
      <w:r w:rsidR="00BF09B1">
        <w:rPr>
          <w:sz w:val="28"/>
          <w:szCs w:val="28"/>
        </w:rPr>
        <w:t xml:space="preserve"> </w:t>
      </w:r>
      <w:r w:rsidR="00BF09B1" w:rsidRPr="00B1325F">
        <w:rPr>
          <w:sz w:val="28"/>
          <w:szCs w:val="28"/>
        </w:rPr>
        <w:t>управлен</w:t>
      </w:r>
      <w:r w:rsidR="00BF09B1">
        <w:rPr>
          <w:sz w:val="28"/>
          <w:szCs w:val="28"/>
        </w:rPr>
        <w:t xml:space="preserve">ию муниципальным имуществом </w:t>
      </w:r>
      <w:r w:rsidR="00845A8B">
        <w:rPr>
          <w:color w:val="000000"/>
          <w:szCs w:val="28"/>
        </w:rPr>
        <w:t xml:space="preserve"> </w:t>
      </w:r>
      <w:r w:rsidR="00845A8B" w:rsidRPr="00502E22">
        <w:rPr>
          <w:color w:val="000000"/>
          <w:szCs w:val="28"/>
        </w:rPr>
        <w:t xml:space="preserve"> </w:t>
      </w:r>
      <w:r w:rsidR="00845A8B" w:rsidRPr="00845A8B">
        <w:rPr>
          <w:color w:val="000000"/>
          <w:sz w:val="28"/>
          <w:szCs w:val="28"/>
        </w:rPr>
        <w:t>Администрации Баевского района Алтайского края</w:t>
      </w:r>
      <w:r w:rsidR="00BF09B1">
        <w:rPr>
          <w:sz w:val="28"/>
          <w:szCs w:val="28"/>
        </w:rPr>
        <w:t xml:space="preserve">  </w:t>
      </w:r>
      <w:r w:rsidRPr="00283FCA">
        <w:rPr>
          <w:sz w:val="28"/>
          <w:szCs w:val="28"/>
        </w:rPr>
        <w:t xml:space="preserve">ежеквартально, </w:t>
      </w:r>
      <w:r w:rsidR="00BF09B1">
        <w:rPr>
          <w:sz w:val="28"/>
          <w:szCs w:val="28"/>
        </w:rPr>
        <w:t xml:space="preserve"> </w:t>
      </w:r>
      <w:r w:rsidRPr="00283FCA">
        <w:rPr>
          <w:sz w:val="28"/>
          <w:szCs w:val="28"/>
        </w:rPr>
        <w:t xml:space="preserve">до   5   числа   месяца, следующего за   отчетным   периодом. </w:t>
      </w:r>
    </w:p>
    <w:p w:rsidR="00671912" w:rsidRPr="00283FCA" w:rsidRDefault="00671912" w:rsidP="00671912">
      <w:pPr>
        <w:jc w:val="both"/>
        <w:rPr>
          <w:sz w:val="28"/>
          <w:szCs w:val="28"/>
        </w:rPr>
      </w:pPr>
    </w:p>
    <w:p w:rsidR="00F07006" w:rsidRDefault="00F07006" w:rsidP="00845A8B">
      <w:pPr>
        <w:pStyle w:val="2"/>
        <w:shd w:val="clear" w:color="auto" w:fill="auto"/>
        <w:spacing w:before="0" w:after="0" w:line="322" w:lineRule="exact"/>
        <w:ind w:right="23" w:firstLine="0"/>
      </w:pPr>
    </w:p>
    <w:p w:rsidR="00E42553" w:rsidRDefault="00E42553" w:rsidP="0069714D">
      <w:pPr>
        <w:pStyle w:val="a5"/>
        <w:numPr>
          <w:ilvl w:val="0"/>
          <w:numId w:val="2"/>
        </w:numPr>
        <w:spacing w:before="108" w:after="108"/>
        <w:jc w:val="both"/>
        <w:outlineLvl w:val="0"/>
        <w:rPr>
          <w:b/>
          <w:bCs/>
          <w:color w:val="000000"/>
          <w:sz w:val="28"/>
          <w:szCs w:val="28"/>
        </w:rPr>
      </w:pPr>
      <w:r w:rsidRPr="00D06130">
        <w:rPr>
          <w:b/>
          <w:bCs/>
          <w:color w:val="000000"/>
          <w:sz w:val="28"/>
          <w:szCs w:val="28"/>
        </w:rPr>
        <w:t>Методика оценки эффективности Программы</w:t>
      </w:r>
    </w:p>
    <w:p w:rsidR="004130F7" w:rsidRPr="004130F7" w:rsidRDefault="004130F7" w:rsidP="0069714D">
      <w:pPr>
        <w:spacing w:before="108" w:after="108"/>
        <w:jc w:val="both"/>
        <w:outlineLvl w:val="0"/>
        <w:rPr>
          <w:b/>
          <w:bCs/>
          <w:color w:val="000000"/>
          <w:sz w:val="28"/>
          <w:szCs w:val="28"/>
        </w:rPr>
      </w:pPr>
    </w:p>
    <w:p w:rsidR="004130F7" w:rsidRDefault="004130F7" w:rsidP="00DB717B">
      <w:pPr>
        <w:pStyle w:val="2"/>
        <w:shd w:val="clear" w:color="auto" w:fill="auto"/>
        <w:spacing w:before="0" w:after="0" w:line="322" w:lineRule="exact"/>
        <w:ind w:left="20" w:right="20" w:firstLine="720"/>
        <w:rPr>
          <w:color w:val="000000"/>
          <w:sz w:val="28"/>
          <w:szCs w:val="28"/>
        </w:rPr>
      </w:pPr>
      <w:r w:rsidRPr="004130F7">
        <w:rPr>
          <w:color w:val="000000"/>
          <w:sz w:val="28"/>
          <w:szCs w:val="28"/>
        </w:rPr>
        <w:t xml:space="preserve">  </w:t>
      </w:r>
      <w:r w:rsidR="00DB717B" w:rsidRPr="00CB1BAC">
        <w:rPr>
          <w:sz w:val="28"/>
          <w:szCs w:val="28"/>
        </w:rPr>
        <w:t>Оценка эффективности программы осуществляется в целях достижения оптимального соотношения связанных с ее реализацией затрат и достигае</w:t>
      </w:r>
      <w:r w:rsidR="00DB717B" w:rsidRPr="00CB1BAC">
        <w:rPr>
          <w:sz w:val="28"/>
          <w:szCs w:val="28"/>
        </w:rPr>
        <w:softHyphen/>
        <w:t>мых в ходе реализации результатов, целесообразности и адресности исполь</w:t>
      </w:r>
      <w:r w:rsidR="00DB717B" w:rsidRPr="00CB1BAC">
        <w:rPr>
          <w:sz w:val="28"/>
          <w:szCs w:val="28"/>
        </w:rPr>
        <w:softHyphen/>
        <w:t xml:space="preserve">зования средств районного бюджета их целевому назначению. </w:t>
      </w:r>
      <w:r w:rsidRPr="00CB1BAC">
        <w:rPr>
          <w:color w:val="000000"/>
          <w:sz w:val="28"/>
          <w:szCs w:val="28"/>
        </w:rPr>
        <w:t>Для этого предлагается использовать систему показателей, характеризующих текущие результаты деятельности. Кроме того, конкретные мероприятия, включенные в Программу, содержат показатели результативности их реализации.</w:t>
      </w:r>
    </w:p>
    <w:p w:rsidR="00DD72E7" w:rsidRPr="008C54E8" w:rsidRDefault="00DD72E7" w:rsidP="00DD72E7">
      <w:pPr>
        <w:ind w:left="-284" w:right="-284" w:firstLine="993"/>
        <w:jc w:val="both"/>
        <w:rPr>
          <w:sz w:val="28"/>
          <w:szCs w:val="28"/>
        </w:rPr>
      </w:pPr>
      <w:r w:rsidRPr="008C54E8">
        <w:rPr>
          <w:sz w:val="28"/>
          <w:szCs w:val="28"/>
        </w:rPr>
        <w:t xml:space="preserve">Для расчета основных индикаторов и показателей эффективности </w:t>
      </w:r>
      <w:r w:rsidRPr="008C54E8">
        <w:rPr>
          <w:sz w:val="28"/>
          <w:szCs w:val="28"/>
        </w:rPr>
        <w:lastRenderedPageBreak/>
        <w:t xml:space="preserve">реализации программы используются данные краевого органа краевой службы государственной статистики по </w:t>
      </w:r>
      <w:r>
        <w:rPr>
          <w:sz w:val="28"/>
          <w:szCs w:val="28"/>
        </w:rPr>
        <w:t xml:space="preserve"> Баевскому району</w:t>
      </w:r>
      <w:r w:rsidRPr="008C54E8">
        <w:rPr>
          <w:sz w:val="28"/>
          <w:szCs w:val="28"/>
        </w:rPr>
        <w:t>, статистическая информация по формам 1-ФК, 5-ФК, 3-АФК и 2-ГТО, сведения поселений района .</w:t>
      </w:r>
    </w:p>
    <w:p w:rsidR="00DD72E7" w:rsidRPr="00DD72E7" w:rsidRDefault="00DD72E7" w:rsidP="00DD72E7">
      <w:pPr>
        <w:pStyle w:val="af2"/>
        <w:spacing w:before="0" w:beforeAutospacing="0" w:after="0" w:afterAutospacing="0"/>
        <w:jc w:val="both"/>
        <w:rPr>
          <w:color w:val="404040"/>
          <w:sz w:val="28"/>
          <w:szCs w:val="28"/>
        </w:rPr>
      </w:pPr>
      <w:r w:rsidRPr="008C54E8">
        <w:rPr>
          <w:sz w:val="28"/>
          <w:szCs w:val="28"/>
        </w:rPr>
        <w:t xml:space="preserve">Комплексная оценка эффективности реализации муниципальной программы осуществляется  на основе оценок по трем критериям и согласно </w:t>
      </w:r>
      <w:r>
        <w:t xml:space="preserve"> </w:t>
      </w:r>
      <w:r w:rsidRPr="008C54E8">
        <w:rPr>
          <w:sz w:val="28"/>
          <w:szCs w:val="28"/>
        </w:rPr>
        <w:t>порядка разработки, реализации и оценки эффективности муниципальных программ на террито</w:t>
      </w:r>
      <w:r>
        <w:rPr>
          <w:sz w:val="28"/>
          <w:szCs w:val="28"/>
        </w:rPr>
        <w:t>рии муниципального образования Баевский</w:t>
      </w:r>
      <w:r w:rsidRPr="008C54E8">
        <w:rPr>
          <w:sz w:val="28"/>
          <w:szCs w:val="28"/>
        </w:rPr>
        <w:t xml:space="preserve"> район Алтайского края, утвержденному постановлением Администрации </w:t>
      </w:r>
      <w:r>
        <w:rPr>
          <w:sz w:val="28"/>
          <w:szCs w:val="28"/>
        </w:rPr>
        <w:t xml:space="preserve"> Баевского района Алтайского края от  28.11.2013 года   № 813, в ред.</w:t>
      </w:r>
      <w:r w:rsidRPr="00DD72E7">
        <w:t xml:space="preserve"> </w:t>
      </w:r>
      <w:r w:rsidRPr="00C13B6E">
        <w:t>от   23.05.2016г. № 310</w:t>
      </w:r>
      <w:r>
        <w:t>.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соответствия запланированному уровню затрат и эффективности использования средств муниципального бюджета муниципальной программы (подпрограммы);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степени реализации мероприятий муниципальной программы (подпрограммы).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1.1. 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D72E7" w:rsidRPr="00C13B6E" w:rsidRDefault="00DD72E7" w:rsidP="00DD72E7">
      <w:pPr>
        <w:pStyle w:val="af2"/>
        <w:spacing w:before="0" w:beforeAutospacing="0" w:after="0" w:afterAutospacing="0" w:line="0" w:lineRule="auto"/>
        <w:jc w:val="center"/>
        <w:rPr>
          <w:sz w:val="28"/>
          <w:szCs w:val="28"/>
        </w:rPr>
      </w:pPr>
      <w:r w:rsidRPr="00C13B6E">
        <w:rPr>
          <w:sz w:val="28"/>
          <w:szCs w:val="28"/>
          <w:lang w:val="en-US"/>
        </w:rPr>
        <w:t>m</w:t>
      </w:r>
    </w:p>
    <w:p w:rsidR="00DD72E7" w:rsidRPr="00C13B6E" w:rsidRDefault="00DD72E7" w:rsidP="00DD72E7">
      <w:pPr>
        <w:pStyle w:val="af2"/>
        <w:spacing w:before="0" w:beforeAutospacing="0" w:after="0" w:afterAutospacing="0" w:line="0" w:lineRule="auto"/>
        <w:jc w:val="center"/>
        <w:rPr>
          <w:sz w:val="28"/>
          <w:szCs w:val="28"/>
        </w:rPr>
      </w:pPr>
      <w:r w:rsidRPr="00C13B6E">
        <w:rPr>
          <w:sz w:val="28"/>
          <w:szCs w:val="28"/>
          <w:lang w:val="en-US"/>
        </w:rPr>
        <w:t>Cel</w:t>
      </w:r>
      <w:r w:rsidRPr="00C13B6E">
        <w:rPr>
          <w:sz w:val="28"/>
          <w:szCs w:val="28"/>
        </w:rPr>
        <w:t xml:space="preserve"> = (1/</w:t>
      </w:r>
      <w:r w:rsidRPr="00C13B6E">
        <w:rPr>
          <w:sz w:val="28"/>
          <w:szCs w:val="28"/>
          <w:lang w:val="en-US"/>
        </w:rPr>
        <w:t>m</w:t>
      </w:r>
      <w:r w:rsidRPr="00C13B6E">
        <w:rPr>
          <w:sz w:val="28"/>
          <w:szCs w:val="28"/>
        </w:rPr>
        <w:t>) * ((</w:t>
      </w:r>
      <w:r w:rsidRPr="00C13B6E">
        <w:rPr>
          <w:sz w:val="28"/>
          <w:szCs w:val="28"/>
          <w:lang w:val="en-US"/>
        </w:rPr>
        <w:t>S</w:t>
      </w:r>
      <w:r w:rsidRPr="00C13B6E">
        <w:rPr>
          <w:sz w:val="28"/>
          <w:szCs w:val="28"/>
          <w:vertAlign w:val="subscript"/>
          <w:lang w:val="en-US"/>
        </w:rPr>
        <w:t>i</w:t>
      </w:r>
      <w:r w:rsidRPr="00C13B6E">
        <w:rPr>
          <w:sz w:val="28"/>
          <w:szCs w:val="28"/>
        </w:rPr>
        <w:t>),</w:t>
      </w:r>
    </w:p>
    <w:p w:rsidR="00DD72E7" w:rsidRPr="00C13B6E" w:rsidRDefault="00DD72E7" w:rsidP="00DD72E7">
      <w:pPr>
        <w:pStyle w:val="af2"/>
        <w:spacing w:before="0" w:beforeAutospacing="0" w:after="0" w:afterAutospacing="0" w:line="0" w:lineRule="auto"/>
        <w:ind w:left="5245"/>
        <w:jc w:val="both"/>
        <w:rPr>
          <w:sz w:val="28"/>
          <w:szCs w:val="28"/>
        </w:rPr>
      </w:pPr>
      <w:r w:rsidRPr="00C13B6E">
        <w:rPr>
          <w:sz w:val="28"/>
          <w:szCs w:val="28"/>
          <w:lang w:val="en-US"/>
        </w:rPr>
        <w:t>i</w:t>
      </w:r>
      <w:r w:rsidRPr="00C13B6E">
        <w:rPr>
          <w:sz w:val="28"/>
          <w:szCs w:val="28"/>
        </w:rPr>
        <w:t>=1</w:t>
      </w:r>
    </w:p>
    <w:p w:rsidR="00DD72E7" w:rsidRPr="00C13B6E" w:rsidRDefault="00DD72E7" w:rsidP="00DD72E7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где:  Cel – оценка степени достижения цели, решения задачи муниципальной программы (подпрограммы);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S</w:t>
      </w:r>
      <w:r w:rsidRPr="00C13B6E">
        <w:rPr>
          <w:sz w:val="28"/>
          <w:szCs w:val="28"/>
          <w:vertAlign w:val="subscript"/>
        </w:rPr>
        <w:t xml:space="preserve">i </w:t>
      </w:r>
      <w:r w:rsidRPr="00C13B6E">
        <w:rPr>
          <w:sz w:val="28"/>
          <w:szCs w:val="28"/>
        </w:rPr>
        <w:t>–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( – сумма значений.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Оценка значения i-го индикатора (показателя) муниципальной программы (подпрограммы) производится по формуле:</w:t>
      </w:r>
    </w:p>
    <w:p w:rsidR="00DD72E7" w:rsidRPr="00C13B6E" w:rsidRDefault="00DD72E7" w:rsidP="00DD72E7">
      <w:pPr>
        <w:rPr>
          <w:sz w:val="28"/>
          <w:szCs w:val="28"/>
        </w:rPr>
      </w:pP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center"/>
        <w:rPr>
          <w:sz w:val="28"/>
          <w:szCs w:val="28"/>
        </w:rPr>
      </w:pPr>
      <w:r w:rsidRPr="00C13B6E">
        <w:rPr>
          <w:sz w:val="28"/>
          <w:szCs w:val="28"/>
        </w:rPr>
        <w:t>S</w:t>
      </w:r>
      <w:r w:rsidRPr="00C13B6E">
        <w:rPr>
          <w:sz w:val="28"/>
          <w:szCs w:val="28"/>
          <w:vertAlign w:val="subscript"/>
        </w:rPr>
        <w:t>i</w:t>
      </w:r>
      <w:r w:rsidRPr="00C13B6E">
        <w:rPr>
          <w:sz w:val="28"/>
          <w:szCs w:val="28"/>
        </w:rPr>
        <w:t xml:space="preserve"> = (F</w:t>
      </w:r>
      <w:r w:rsidRPr="00C13B6E">
        <w:rPr>
          <w:sz w:val="28"/>
          <w:szCs w:val="28"/>
          <w:vertAlign w:val="subscript"/>
        </w:rPr>
        <w:t xml:space="preserve">i </w:t>
      </w:r>
      <w:r w:rsidRPr="00C13B6E">
        <w:rPr>
          <w:sz w:val="28"/>
          <w:szCs w:val="28"/>
        </w:rPr>
        <w:t>/P</w:t>
      </w:r>
      <w:r w:rsidRPr="00C13B6E">
        <w:rPr>
          <w:sz w:val="28"/>
          <w:szCs w:val="28"/>
          <w:vertAlign w:val="subscript"/>
        </w:rPr>
        <w:t>i</w:t>
      </w:r>
      <w:r w:rsidRPr="00C13B6E">
        <w:rPr>
          <w:sz w:val="28"/>
          <w:szCs w:val="28"/>
        </w:rPr>
        <w:t>)*100%,</w:t>
      </w:r>
    </w:p>
    <w:p w:rsidR="00DD72E7" w:rsidRPr="00C13B6E" w:rsidRDefault="00DD72E7" w:rsidP="00DD72E7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где: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F</w:t>
      </w:r>
      <w:r w:rsidRPr="00C13B6E">
        <w:rPr>
          <w:sz w:val="28"/>
          <w:szCs w:val="28"/>
          <w:vertAlign w:val="subscript"/>
        </w:rPr>
        <w:t>i</w:t>
      </w:r>
      <w:r w:rsidRPr="00C13B6E">
        <w:rPr>
          <w:sz w:val="28"/>
          <w:szCs w:val="28"/>
        </w:rPr>
        <w:t xml:space="preserve"> – фактическое значение i-го индикатора (показателя) муниципальной программы;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P</w:t>
      </w:r>
      <w:r w:rsidRPr="00C13B6E">
        <w:rPr>
          <w:sz w:val="28"/>
          <w:szCs w:val="28"/>
          <w:vertAlign w:val="subscript"/>
        </w:rPr>
        <w:t>i</w:t>
      </w:r>
      <w:r w:rsidRPr="00C13B6E">
        <w:rPr>
          <w:sz w:val="28"/>
          <w:szCs w:val="28"/>
        </w:rPr>
        <w:t xml:space="preserve">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</w:t>
      </w:r>
      <w:r w:rsidRPr="00C13B6E">
        <w:rPr>
          <w:sz w:val="28"/>
          <w:szCs w:val="28"/>
          <w:vertAlign w:val="subscript"/>
        </w:rPr>
        <w:t>i</w:t>
      </w:r>
      <w:r w:rsidRPr="00C13B6E">
        <w:rPr>
          <w:sz w:val="28"/>
          <w:szCs w:val="28"/>
        </w:rPr>
        <w:t xml:space="preserve"> = (P</w:t>
      </w:r>
      <w:r w:rsidRPr="00C13B6E">
        <w:rPr>
          <w:sz w:val="28"/>
          <w:szCs w:val="28"/>
          <w:vertAlign w:val="subscript"/>
        </w:rPr>
        <w:t>i</w:t>
      </w:r>
      <w:r w:rsidRPr="00C13B6E">
        <w:rPr>
          <w:sz w:val="28"/>
          <w:szCs w:val="28"/>
        </w:rPr>
        <w:t xml:space="preserve"> / F</w:t>
      </w:r>
      <w:r w:rsidRPr="00C13B6E">
        <w:rPr>
          <w:sz w:val="28"/>
          <w:szCs w:val="28"/>
          <w:vertAlign w:val="subscript"/>
        </w:rPr>
        <w:t>i</w:t>
      </w:r>
      <w:r w:rsidRPr="00C13B6E">
        <w:rPr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DD72E7" w:rsidRPr="00C13B6E" w:rsidRDefault="00DD72E7" w:rsidP="00DD72E7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 xml:space="preserve">1.2. Оценка степени соответствия запланированному уровню затрат и эффективности использования средств муниципального бюджета </w:t>
      </w:r>
      <w:r w:rsidRPr="00C13B6E">
        <w:rPr>
          <w:sz w:val="28"/>
          <w:szCs w:val="28"/>
        </w:rPr>
        <w:lastRenderedPageBreak/>
        <w:t>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center"/>
        <w:rPr>
          <w:sz w:val="28"/>
          <w:szCs w:val="28"/>
        </w:rPr>
      </w:pPr>
      <w:r w:rsidRPr="00C13B6E">
        <w:rPr>
          <w:sz w:val="28"/>
          <w:szCs w:val="28"/>
        </w:rPr>
        <w:t>Fin = K</w:t>
      </w:r>
      <w:r w:rsidRPr="00C13B6E">
        <w:rPr>
          <w:sz w:val="28"/>
          <w:szCs w:val="28"/>
          <w:vertAlign w:val="subscript"/>
        </w:rPr>
        <w:t xml:space="preserve"> </w:t>
      </w:r>
      <w:r w:rsidRPr="00C13B6E">
        <w:rPr>
          <w:sz w:val="28"/>
          <w:szCs w:val="28"/>
        </w:rPr>
        <w:t>/ L*100%,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где: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Fin – уровень финансирования реализации мероприятий муниципальной программы (подпрограммы);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K – фактический объем финансовых ресурсов, направленный на реализацию мероприятий муниципальной программы (подпрограммы);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L –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1.3. Оценка степени реализации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DD72E7" w:rsidRPr="00C13B6E" w:rsidRDefault="00DD72E7" w:rsidP="00DD72E7">
      <w:pPr>
        <w:pStyle w:val="af2"/>
        <w:spacing w:before="0" w:beforeAutospacing="0" w:after="0" w:afterAutospacing="0" w:line="0" w:lineRule="auto"/>
        <w:jc w:val="center"/>
        <w:rPr>
          <w:sz w:val="28"/>
          <w:szCs w:val="28"/>
          <w:lang w:val="en-US"/>
        </w:rPr>
      </w:pPr>
      <w:r w:rsidRPr="00C13B6E">
        <w:rPr>
          <w:sz w:val="28"/>
          <w:szCs w:val="28"/>
          <w:lang w:val="en-US"/>
        </w:rPr>
        <w:t>n</w:t>
      </w:r>
    </w:p>
    <w:p w:rsidR="00DD72E7" w:rsidRPr="00C13B6E" w:rsidRDefault="00DD72E7" w:rsidP="00DD72E7">
      <w:pPr>
        <w:pStyle w:val="af2"/>
        <w:spacing w:before="0" w:beforeAutospacing="0" w:after="0" w:afterAutospacing="0" w:line="0" w:lineRule="auto"/>
        <w:jc w:val="center"/>
        <w:rPr>
          <w:sz w:val="28"/>
          <w:szCs w:val="28"/>
          <w:lang w:val="en-US"/>
        </w:rPr>
      </w:pPr>
      <w:r w:rsidRPr="00C13B6E">
        <w:rPr>
          <w:sz w:val="28"/>
          <w:szCs w:val="28"/>
          <w:lang w:val="en-US"/>
        </w:rPr>
        <w:t>Mer = (1/n) * ((R</w:t>
      </w:r>
      <w:r w:rsidRPr="00C13B6E">
        <w:rPr>
          <w:sz w:val="28"/>
          <w:szCs w:val="28"/>
          <w:vertAlign w:val="subscript"/>
          <w:lang w:val="en-US"/>
        </w:rPr>
        <w:t>j</w:t>
      </w:r>
      <w:r w:rsidRPr="00C13B6E">
        <w:rPr>
          <w:sz w:val="28"/>
          <w:szCs w:val="28"/>
          <w:lang w:val="en-US"/>
        </w:rPr>
        <w:t>*100%),</w:t>
      </w:r>
    </w:p>
    <w:p w:rsidR="00DD72E7" w:rsidRPr="00C13B6E" w:rsidRDefault="00DD72E7" w:rsidP="00DD72E7">
      <w:pPr>
        <w:pStyle w:val="af2"/>
        <w:spacing w:before="0" w:beforeAutospacing="0" w:after="0" w:afterAutospacing="0" w:line="0" w:lineRule="auto"/>
        <w:jc w:val="center"/>
        <w:rPr>
          <w:sz w:val="28"/>
          <w:szCs w:val="28"/>
          <w:lang w:val="en-US"/>
        </w:rPr>
      </w:pPr>
      <w:r w:rsidRPr="00C13B6E">
        <w:rPr>
          <w:sz w:val="28"/>
          <w:szCs w:val="28"/>
          <w:lang w:val="en-US"/>
        </w:rPr>
        <w:t>j=1</w:t>
      </w:r>
    </w:p>
    <w:p w:rsidR="00DD72E7" w:rsidRPr="00C13B6E" w:rsidRDefault="00DD72E7" w:rsidP="00DD72E7">
      <w:pPr>
        <w:pStyle w:val="af2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13B6E">
        <w:rPr>
          <w:sz w:val="28"/>
          <w:szCs w:val="28"/>
        </w:rPr>
        <w:t>где</w:t>
      </w:r>
      <w:r w:rsidRPr="00C13B6E">
        <w:rPr>
          <w:sz w:val="28"/>
          <w:szCs w:val="28"/>
          <w:lang w:val="en-US"/>
        </w:rPr>
        <w:t>: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Mer – оценка степени реализации мероприятий муниципальной программы (подпрограммы);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R</w:t>
      </w:r>
      <w:r w:rsidRPr="00C13B6E">
        <w:rPr>
          <w:sz w:val="28"/>
          <w:szCs w:val="28"/>
          <w:vertAlign w:val="subscript"/>
        </w:rPr>
        <w:t>j</w:t>
      </w:r>
      <w:r w:rsidRPr="00C13B6E">
        <w:rPr>
          <w:sz w:val="28"/>
          <w:szCs w:val="28"/>
        </w:rPr>
        <w:t xml:space="preserve"> – показатель достижения ожидаемого непосредственного результата j-го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недостижения непосредственного результата - как «0»;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n – количество мероприятий, включенных в муниципальную программу (подпрограмму);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( – сумма значений.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1.4.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center"/>
        <w:rPr>
          <w:sz w:val="28"/>
          <w:szCs w:val="28"/>
        </w:rPr>
      </w:pPr>
      <w:r w:rsidRPr="00C13B6E">
        <w:rPr>
          <w:sz w:val="28"/>
          <w:szCs w:val="28"/>
        </w:rPr>
        <w:t>O = (Cel + Fin + Mer)/3,</w:t>
      </w:r>
    </w:p>
    <w:p w:rsidR="00DD72E7" w:rsidRPr="00C13B6E" w:rsidRDefault="00DD72E7" w:rsidP="00DD72E7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где: O – комплексная оценка.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2. Реализация муниципальной программы может характеризоваться: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высоким уровнем эффективности;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средним уровнем эффективности;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низким уровнем эффективности.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3. 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D72E7" w:rsidRPr="00C13B6E" w:rsidRDefault="00DD72E7" w:rsidP="00DD72E7">
      <w:pPr>
        <w:pStyle w:val="af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13B6E">
        <w:rPr>
          <w:sz w:val="28"/>
          <w:szCs w:val="28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D72E7" w:rsidRPr="00E44BBC" w:rsidRDefault="00DD72E7" w:rsidP="00DD72E7">
      <w:pPr>
        <w:rPr>
          <w:sz w:val="28"/>
          <w:szCs w:val="28"/>
        </w:rPr>
      </w:pPr>
    </w:p>
    <w:p w:rsidR="00DD72E7" w:rsidRPr="00CB1BAC" w:rsidRDefault="00DD72E7" w:rsidP="00DB717B">
      <w:pPr>
        <w:pStyle w:val="2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</w:p>
    <w:p w:rsidR="004130F7" w:rsidRPr="00CB1BAC" w:rsidRDefault="004130F7" w:rsidP="00DB717B">
      <w:pPr>
        <w:widowControl/>
        <w:autoSpaceDE/>
        <w:autoSpaceDN/>
        <w:adjustRightInd/>
        <w:spacing w:after="200"/>
        <w:ind w:firstLine="709"/>
        <w:jc w:val="both"/>
        <w:rPr>
          <w:color w:val="000000"/>
          <w:sz w:val="28"/>
          <w:szCs w:val="28"/>
        </w:rPr>
      </w:pPr>
      <w:r w:rsidRPr="00CB1BAC">
        <w:rPr>
          <w:color w:val="000000"/>
          <w:sz w:val="28"/>
          <w:szCs w:val="28"/>
        </w:rPr>
        <w:lastRenderedPageBreak/>
        <w:t xml:space="preserve"> В социальной сфере реализация Программы предполагает достижение таких результатов, как сохранение культурного наследия и творческого потенциала, сохранение и развитие единого культурного пространства, художественного образования, увеличение доступности и разнообразия предлагаемых населению культурных благ, информации в сфере культуры, создание благоприятных условий для творческой деятельности,</w:t>
      </w:r>
      <w:r w:rsidR="00C315BF" w:rsidRPr="00CB1BAC">
        <w:rPr>
          <w:color w:val="000000"/>
          <w:sz w:val="28"/>
          <w:szCs w:val="28"/>
        </w:rPr>
        <w:t xml:space="preserve"> интеграции культуры района</w:t>
      </w:r>
      <w:r w:rsidRPr="00CB1BAC">
        <w:rPr>
          <w:color w:val="000000"/>
          <w:sz w:val="28"/>
          <w:szCs w:val="28"/>
        </w:rPr>
        <w:t xml:space="preserve"> в региональный, межрегиональный и общероссийский культурный процесс, освоения новых форм и направлений культурного обмена.</w:t>
      </w:r>
    </w:p>
    <w:p w:rsidR="004130F7" w:rsidRPr="00CB1BAC" w:rsidRDefault="004130F7" w:rsidP="0069714D">
      <w:pPr>
        <w:widowControl/>
        <w:autoSpaceDE/>
        <w:autoSpaceDN/>
        <w:adjustRightInd/>
        <w:spacing w:after="200"/>
        <w:jc w:val="both"/>
        <w:rPr>
          <w:color w:val="000000"/>
          <w:sz w:val="28"/>
          <w:szCs w:val="28"/>
        </w:rPr>
      </w:pPr>
      <w:r w:rsidRPr="00CB1BAC">
        <w:rPr>
          <w:color w:val="000000"/>
          <w:sz w:val="28"/>
          <w:szCs w:val="28"/>
        </w:rPr>
        <w:t xml:space="preserve"> Важной особенностью сферы культуры является то, что основные результаты культурной деятельности выражаются, как правило, в отложенном по времени социальном эффекте и проявляются в увеличении интеллектуального потенциала, изменении ценностных ориентаций и норм поведения индивидуумов, модернизации всего общества.</w:t>
      </w:r>
    </w:p>
    <w:p w:rsidR="004130F7" w:rsidRPr="00CB1BAC" w:rsidRDefault="004130F7" w:rsidP="0069714D">
      <w:pPr>
        <w:widowControl/>
        <w:autoSpaceDE/>
        <w:autoSpaceDN/>
        <w:adjustRightInd/>
        <w:spacing w:after="200"/>
        <w:jc w:val="both"/>
        <w:rPr>
          <w:color w:val="000000"/>
          <w:sz w:val="28"/>
          <w:szCs w:val="28"/>
        </w:rPr>
      </w:pPr>
      <w:r w:rsidRPr="00CB1BAC">
        <w:rPr>
          <w:color w:val="000000"/>
          <w:sz w:val="28"/>
          <w:szCs w:val="28"/>
        </w:rPr>
        <w:t xml:space="preserve"> Реализация комплекса мероприятий Программы позволит улучшить</w:t>
      </w:r>
      <w:r w:rsidR="000D6087" w:rsidRPr="00CB1BAC">
        <w:rPr>
          <w:color w:val="000000"/>
          <w:sz w:val="28"/>
          <w:szCs w:val="28"/>
        </w:rPr>
        <w:t xml:space="preserve"> качество жизни населения Баевского района</w:t>
      </w:r>
      <w:r w:rsidRPr="00CB1BAC">
        <w:rPr>
          <w:color w:val="000000"/>
          <w:sz w:val="28"/>
          <w:szCs w:val="28"/>
        </w:rPr>
        <w:t>.</w:t>
      </w:r>
    </w:p>
    <w:p w:rsidR="004130F7" w:rsidRDefault="004130F7" w:rsidP="00F66E78">
      <w:pPr>
        <w:widowControl/>
        <w:autoSpaceDE/>
        <w:autoSpaceDN/>
        <w:adjustRightInd/>
        <w:spacing w:after="200"/>
        <w:jc w:val="both"/>
        <w:rPr>
          <w:color w:val="000000"/>
          <w:sz w:val="28"/>
          <w:szCs w:val="28"/>
        </w:rPr>
      </w:pPr>
      <w:r w:rsidRPr="00CB1BAC">
        <w:rPr>
          <w:color w:val="000000"/>
          <w:sz w:val="28"/>
          <w:szCs w:val="28"/>
        </w:rPr>
        <w:t xml:space="preserve"> </w:t>
      </w:r>
      <w:r w:rsidR="00F66E78">
        <w:rPr>
          <w:color w:val="000000"/>
          <w:sz w:val="28"/>
          <w:szCs w:val="28"/>
        </w:rPr>
        <w:t xml:space="preserve"> </w:t>
      </w:r>
    </w:p>
    <w:sectPr w:rsidR="004130F7" w:rsidSect="001C1A73">
      <w:headerReference w:type="default" r:id="rId9"/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CD2" w:rsidRDefault="000C3CD2" w:rsidP="000962A7">
      <w:r>
        <w:separator/>
      </w:r>
    </w:p>
  </w:endnote>
  <w:endnote w:type="continuationSeparator" w:id="0">
    <w:p w:rsidR="000C3CD2" w:rsidRDefault="000C3CD2" w:rsidP="0009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CD2" w:rsidRDefault="000C3CD2" w:rsidP="000962A7">
      <w:r>
        <w:separator/>
      </w:r>
    </w:p>
  </w:footnote>
  <w:footnote w:type="continuationSeparator" w:id="0">
    <w:p w:rsidR="000C3CD2" w:rsidRDefault="000C3CD2" w:rsidP="00096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E8C" w:rsidRDefault="00A00E8C">
    <w:pPr>
      <w:pStyle w:val="ab"/>
      <w:jc w:val="right"/>
    </w:pPr>
  </w:p>
  <w:p w:rsidR="00A00E8C" w:rsidRDefault="00A00E8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23EC8"/>
    <w:multiLevelType w:val="hybridMultilevel"/>
    <w:tmpl w:val="AEE4DF4C"/>
    <w:lvl w:ilvl="0" w:tplc="3EBAF7C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F83B68"/>
    <w:multiLevelType w:val="hybridMultilevel"/>
    <w:tmpl w:val="A0CE76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432FD7"/>
    <w:multiLevelType w:val="multilevel"/>
    <w:tmpl w:val="AF26ED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2C54924"/>
    <w:multiLevelType w:val="hybridMultilevel"/>
    <w:tmpl w:val="CAD039A6"/>
    <w:lvl w:ilvl="0" w:tplc="A33CD75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7" w:hanging="360"/>
      </w:pPr>
    </w:lvl>
    <w:lvl w:ilvl="2" w:tplc="0419001B" w:tentative="1">
      <w:start w:val="1"/>
      <w:numFmt w:val="lowerRoman"/>
      <w:lvlText w:val="%3."/>
      <w:lvlJc w:val="right"/>
      <w:pPr>
        <w:ind w:left="1527" w:hanging="180"/>
      </w:pPr>
    </w:lvl>
    <w:lvl w:ilvl="3" w:tplc="0419000F" w:tentative="1">
      <w:start w:val="1"/>
      <w:numFmt w:val="decimal"/>
      <w:lvlText w:val="%4."/>
      <w:lvlJc w:val="left"/>
      <w:pPr>
        <w:ind w:left="2247" w:hanging="360"/>
      </w:pPr>
    </w:lvl>
    <w:lvl w:ilvl="4" w:tplc="04190019" w:tentative="1">
      <w:start w:val="1"/>
      <w:numFmt w:val="lowerLetter"/>
      <w:lvlText w:val="%5."/>
      <w:lvlJc w:val="left"/>
      <w:pPr>
        <w:ind w:left="2967" w:hanging="360"/>
      </w:pPr>
    </w:lvl>
    <w:lvl w:ilvl="5" w:tplc="0419001B" w:tentative="1">
      <w:start w:val="1"/>
      <w:numFmt w:val="lowerRoman"/>
      <w:lvlText w:val="%6."/>
      <w:lvlJc w:val="right"/>
      <w:pPr>
        <w:ind w:left="3687" w:hanging="180"/>
      </w:pPr>
    </w:lvl>
    <w:lvl w:ilvl="6" w:tplc="0419000F" w:tentative="1">
      <w:start w:val="1"/>
      <w:numFmt w:val="decimal"/>
      <w:lvlText w:val="%7."/>
      <w:lvlJc w:val="left"/>
      <w:pPr>
        <w:ind w:left="4407" w:hanging="360"/>
      </w:pPr>
    </w:lvl>
    <w:lvl w:ilvl="7" w:tplc="04190019" w:tentative="1">
      <w:start w:val="1"/>
      <w:numFmt w:val="lowerLetter"/>
      <w:lvlText w:val="%8."/>
      <w:lvlJc w:val="left"/>
      <w:pPr>
        <w:ind w:left="5127" w:hanging="360"/>
      </w:pPr>
    </w:lvl>
    <w:lvl w:ilvl="8" w:tplc="0419001B" w:tentative="1">
      <w:start w:val="1"/>
      <w:numFmt w:val="lowerRoman"/>
      <w:lvlText w:val="%9."/>
      <w:lvlJc w:val="right"/>
      <w:pPr>
        <w:ind w:left="5847" w:hanging="180"/>
      </w:pPr>
    </w:lvl>
  </w:abstractNum>
  <w:abstractNum w:abstractNumId="4">
    <w:nsid w:val="49EF1955"/>
    <w:multiLevelType w:val="hybridMultilevel"/>
    <w:tmpl w:val="CAD039A6"/>
    <w:lvl w:ilvl="0" w:tplc="A33CD75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7401ED"/>
    <w:multiLevelType w:val="multilevel"/>
    <w:tmpl w:val="AF26ED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10F046D"/>
    <w:multiLevelType w:val="hybridMultilevel"/>
    <w:tmpl w:val="E9DAFD1C"/>
    <w:lvl w:ilvl="0" w:tplc="18A492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548259BB"/>
    <w:multiLevelType w:val="hybridMultilevel"/>
    <w:tmpl w:val="6572374E"/>
    <w:lvl w:ilvl="0" w:tplc="F89AF48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FC37EBC"/>
    <w:multiLevelType w:val="hybridMultilevel"/>
    <w:tmpl w:val="7A9E8118"/>
    <w:lvl w:ilvl="0" w:tplc="F44A52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4A1707"/>
    <w:multiLevelType w:val="multilevel"/>
    <w:tmpl w:val="AF26ED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F654EDA"/>
    <w:multiLevelType w:val="multilevel"/>
    <w:tmpl w:val="9F5657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72A72F70"/>
    <w:multiLevelType w:val="hybridMultilevel"/>
    <w:tmpl w:val="0D524D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986562"/>
    <w:multiLevelType w:val="hybridMultilevel"/>
    <w:tmpl w:val="4664D95A"/>
    <w:lvl w:ilvl="0" w:tplc="A33CD758">
      <w:start w:val="1"/>
      <w:numFmt w:val="decimal"/>
      <w:lvlText w:val="%1."/>
      <w:lvlJc w:val="left"/>
      <w:pPr>
        <w:ind w:left="152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7BBA6373"/>
    <w:multiLevelType w:val="multilevel"/>
    <w:tmpl w:val="AF26ED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</w:num>
  <w:num w:numId="7">
    <w:abstractNumId w:val="2"/>
  </w:num>
  <w:num w:numId="8">
    <w:abstractNumId w:val="6"/>
  </w:num>
  <w:num w:numId="9">
    <w:abstractNumId w:val="13"/>
  </w:num>
  <w:num w:numId="10">
    <w:abstractNumId w:val="9"/>
  </w:num>
  <w:num w:numId="11">
    <w:abstractNumId w:val="1"/>
  </w:num>
  <w:num w:numId="12">
    <w:abstractNumId w:val="3"/>
  </w:num>
  <w:num w:numId="13">
    <w:abstractNumId w:val="12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722"/>
    <w:rsid w:val="00012537"/>
    <w:rsid w:val="00025539"/>
    <w:rsid w:val="00032123"/>
    <w:rsid w:val="00033CC8"/>
    <w:rsid w:val="00035BAD"/>
    <w:rsid w:val="00047A74"/>
    <w:rsid w:val="00060B8B"/>
    <w:rsid w:val="0006359E"/>
    <w:rsid w:val="00063A34"/>
    <w:rsid w:val="00066315"/>
    <w:rsid w:val="00073AD4"/>
    <w:rsid w:val="000962A7"/>
    <w:rsid w:val="000A0EC3"/>
    <w:rsid w:val="000A5495"/>
    <w:rsid w:val="000C3CD2"/>
    <w:rsid w:val="000D6087"/>
    <w:rsid w:val="000D7252"/>
    <w:rsid w:val="001015EF"/>
    <w:rsid w:val="001335D9"/>
    <w:rsid w:val="001369C1"/>
    <w:rsid w:val="00161FE2"/>
    <w:rsid w:val="00177245"/>
    <w:rsid w:val="001C1A73"/>
    <w:rsid w:val="001F358D"/>
    <w:rsid w:val="00213580"/>
    <w:rsid w:val="002305DF"/>
    <w:rsid w:val="00266DC7"/>
    <w:rsid w:val="002752B7"/>
    <w:rsid w:val="002C5263"/>
    <w:rsid w:val="002E6861"/>
    <w:rsid w:val="002E788F"/>
    <w:rsid w:val="00327D0F"/>
    <w:rsid w:val="00330A94"/>
    <w:rsid w:val="003658CB"/>
    <w:rsid w:val="00391105"/>
    <w:rsid w:val="003A5A79"/>
    <w:rsid w:val="003D773C"/>
    <w:rsid w:val="003E710B"/>
    <w:rsid w:val="004048BC"/>
    <w:rsid w:val="004076E8"/>
    <w:rsid w:val="004130F7"/>
    <w:rsid w:val="00425596"/>
    <w:rsid w:val="004334EC"/>
    <w:rsid w:val="0044668D"/>
    <w:rsid w:val="00453C16"/>
    <w:rsid w:val="00477F74"/>
    <w:rsid w:val="0048065E"/>
    <w:rsid w:val="00487593"/>
    <w:rsid w:val="004879C9"/>
    <w:rsid w:val="004B35DB"/>
    <w:rsid w:val="004C5EAF"/>
    <w:rsid w:val="004D5EE8"/>
    <w:rsid w:val="004E027C"/>
    <w:rsid w:val="00501F99"/>
    <w:rsid w:val="0050287C"/>
    <w:rsid w:val="00520BE8"/>
    <w:rsid w:val="00521698"/>
    <w:rsid w:val="00547048"/>
    <w:rsid w:val="005550D4"/>
    <w:rsid w:val="00561BE1"/>
    <w:rsid w:val="00564887"/>
    <w:rsid w:val="00582534"/>
    <w:rsid w:val="00591FAB"/>
    <w:rsid w:val="0059344B"/>
    <w:rsid w:val="005A1FC9"/>
    <w:rsid w:val="005C4264"/>
    <w:rsid w:val="005D0EEC"/>
    <w:rsid w:val="00615A98"/>
    <w:rsid w:val="00643AB4"/>
    <w:rsid w:val="0064680D"/>
    <w:rsid w:val="00646EC3"/>
    <w:rsid w:val="00652D49"/>
    <w:rsid w:val="00671912"/>
    <w:rsid w:val="00686E9C"/>
    <w:rsid w:val="006870B6"/>
    <w:rsid w:val="00690FDB"/>
    <w:rsid w:val="0069714D"/>
    <w:rsid w:val="006A41C3"/>
    <w:rsid w:val="006D3901"/>
    <w:rsid w:val="006E197B"/>
    <w:rsid w:val="006E5361"/>
    <w:rsid w:val="006F4981"/>
    <w:rsid w:val="0070434A"/>
    <w:rsid w:val="00715D11"/>
    <w:rsid w:val="0074487E"/>
    <w:rsid w:val="00747457"/>
    <w:rsid w:val="00747CA1"/>
    <w:rsid w:val="007503E6"/>
    <w:rsid w:val="00754A1F"/>
    <w:rsid w:val="0076329C"/>
    <w:rsid w:val="00765116"/>
    <w:rsid w:val="007A5BC0"/>
    <w:rsid w:val="007A74F4"/>
    <w:rsid w:val="007D2DB7"/>
    <w:rsid w:val="007D50DA"/>
    <w:rsid w:val="007F7705"/>
    <w:rsid w:val="0080109C"/>
    <w:rsid w:val="008065D7"/>
    <w:rsid w:val="00827E4B"/>
    <w:rsid w:val="008373FB"/>
    <w:rsid w:val="00845A8B"/>
    <w:rsid w:val="00850B33"/>
    <w:rsid w:val="008677D6"/>
    <w:rsid w:val="008727D7"/>
    <w:rsid w:val="00881867"/>
    <w:rsid w:val="008952E9"/>
    <w:rsid w:val="008970D8"/>
    <w:rsid w:val="00897D08"/>
    <w:rsid w:val="008C1B19"/>
    <w:rsid w:val="008D24A2"/>
    <w:rsid w:val="008E50AD"/>
    <w:rsid w:val="008F0333"/>
    <w:rsid w:val="008F443F"/>
    <w:rsid w:val="008F5604"/>
    <w:rsid w:val="00903151"/>
    <w:rsid w:val="00913103"/>
    <w:rsid w:val="00917A6C"/>
    <w:rsid w:val="009228F0"/>
    <w:rsid w:val="00945095"/>
    <w:rsid w:val="009477AC"/>
    <w:rsid w:val="009563B3"/>
    <w:rsid w:val="0095798F"/>
    <w:rsid w:val="009612FE"/>
    <w:rsid w:val="009655D3"/>
    <w:rsid w:val="0097734F"/>
    <w:rsid w:val="009A51B2"/>
    <w:rsid w:val="009B47F2"/>
    <w:rsid w:val="009D2748"/>
    <w:rsid w:val="009D3E1A"/>
    <w:rsid w:val="009D50AD"/>
    <w:rsid w:val="009D5831"/>
    <w:rsid w:val="009F5CF7"/>
    <w:rsid w:val="00A00E8C"/>
    <w:rsid w:val="00A22506"/>
    <w:rsid w:val="00A23F65"/>
    <w:rsid w:val="00A33A22"/>
    <w:rsid w:val="00A356B1"/>
    <w:rsid w:val="00A414A1"/>
    <w:rsid w:val="00A51FC7"/>
    <w:rsid w:val="00A53805"/>
    <w:rsid w:val="00A66373"/>
    <w:rsid w:val="00A752A1"/>
    <w:rsid w:val="00A91948"/>
    <w:rsid w:val="00A929F1"/>
    <w:rsid w:val="00AA1F75"/>
    <w:rsid w:val="00AB3A48"/>
    <w:rsid w:val="00AC420B"/>
    <w:rsid w:val="00AD130D"/>
    <w:rsid w:val="00B16AF3"/>
    <w:rsid w:val="00B2352F"/>
    <w:rsid w:val="00B36ABB"/>
    <w:rsid w:val="00B55848"/>
    <w:rsid w:val="00B833DB"/>
    <w:rsid w:val="00B84A74"/>
    <w:rsid w:val="00B92539"/>
    <w:rsid w:val="00BA1307"/>
    <w:rsid w:val="00BF09B1"/>
    <w:rsid w:val="00BF1B9B"/>
    <w:rsid w:val="00BF613E"/>
    <w:rsid w:val="00BF6FFF"/>
    <w:rsid w:val="00C10902"/>
    <w:rsid w:val="00C21F7F"/>
    <w:rsid w:val="00C315BF"/>
    <w:rsid w:val="00C3419F"/>
    <w:rsid w:val="00C60BF5"/>
    <w:rsid w:val="00C64178"/>
    <w:rsid w:val="00C735B5"/>
    <w:rsid w:val="00C773D8"/>
    <w:rsid w:val="00C83564"/>
    <w:rsid w:val="00C9141D"/>
    <w:rsid w:val="00CB1BAC"/>
    <w:rsid w:val="00CC5CA4"/>
    <w:rsid w:val="00CD5AA2"/>
    <w:rsid w:val="00CE54E6"/>
    <w:rsid w:val="00CE5D9D"/>
    <w:rsid w:val="00CF636E"/>
    <w:rsid w:val="00D054BA"/>
    <w:rsid w:val="00D06130"/>
    <w:rsid w:val="00D2629F"/>
    <w:rsid w:val="00D36862"/>
    <w:rsid w:val="00D46FE1"/>
    <w:rsid w:val="00D47767"/>
    <w:rsid w:val="00D63398"/>
    <w:rsid w:val="00D71463"/>
    <w:rsid w:val="00D73528"/>
    <w:rsid w:val="00D73DE8"/>
    <w:rsid w:val="00D82242"/>
    <w:rsid w:val="00D849DE"/>
    <w:rsid w:val="00D9306D"/>
    <w:rsid w:val="00DA5869"/>
    <w:rsid w:val="00DB5F24"/>
    <w:rsid w:val="00DB717B"/>
    <w:rsid w:val="00DC1D44"/>
    <w:rsid w:val="00DD082A"/>
    <w:rsid w:val="00DD72E7"/>
    <w:rsid w:val="00DE0C20"/>
    <w:rsid w:val="00DF22F2"/>
    <w:rsid w:val="00E047F1"/>
    <w:rsid w:val="00E06E62"/>
    <w:rsid w:val="00E10778"/>
    <w:rsid w:val="00E2268A"/>
    <w:rsid w:val="00E42553"/>
    <w:rsid w:val="00E4380C"/>
    <w:rsid w:val="00E60EA8"/>
    <w:rsid w:val="00E74E03"/>
    <w:rsid w:val="00EA6616"/>
    <w:rsid w:val="00EB421C"/>
    <w:rsid w:val="00ED327E"/>
    <w:rsid w:val="00ED6FC6"/>
    <w:rsid w:val="00EE07F1"/>
    <w:rsid w:val="00F07006"/>
    <w:rsid w:val="00F30747"/>
    <w:rsid w:val="00F3451C"/>
    <w:rsid w:val="00F37626"/>
    <w:rsid w:val="00F41BAC"/>
    <w:rsid w:val="00F47DA3"/>
    <w:rsid w:val="00F47ED6"/>
    <w:rsid w:val="00F5481B"/>
    <w:rsid w:val="00F66E78"/>
    <w:rsid w:val="00F9133B"/>
    <w:rsid w:val="00FA5722"/>
    <w:rsid w:val="00FA6187"/>
    <w:rsid w:val="00FB0D68"/>
    <w:rsid w:val="00FC238F"/>
    <w:rsid w:val="00FD4C0E"/>
    <w:rsid w:val="00FD56A5"/>
    <w:rsid w:val="00FE42AB"/>
    <w:rsid w:val="00FE7DFF"/>
    <w:rsid w:val="00FF0E44"/>
    <w:rsid w:val="00FF2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rsid w:val="00DC1D44"/>
    <w:pPr>
      <w:jc w:val="both"/>
    </w:pPr>
    <w:rPr>
      <w:rFonts w:ascii="Courier New" w:hAnsi="Courier New" w:cs="Courier New"/>
    </w:rPr>
  </w:style>
  <w:style w:type="paragraph" w:styleId="a5">
    <w:name w:val="List Paragraph"/>
    <w:basedOn w:val="a"/>
    <w:uiPriority w:val="1"/>
    <w:qFormat/>
    <w:rsid w:val="00ED6F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27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02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Основной текст_"/>
    <w:basedOn w:val="a0"/>
    <w:link w:val="2"/>
    <w:rsid w:val="00E047F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8"/>
    <w:rsid w:val="00E047F1"/>
    <w:pPr>
      <w:shd w:val="clear" w:color="auto" w:fill="FFFFFF"/>
      <w:autoSpaceDE/>
      <w:autoSpaceDN/>
      <w:adjustRightInd/>
      <w:spacing w:before="360" w:after="60" w:line="0" w:lineRule="atLeast"/>
      <w:ind w:hanging="2520"/>
      <w:jc w:val="both"/>
    </w:pPr>
    <w:rPr>
      <w:sz w:val="26"/>
      <w:szCs w:val="26"/>
      <w:lang w:eastAsia="en-US"/>
    </w:rPr>
  </w:style>
  <w:style w:type="character" w:customStyle="1" w:styleId="a9">
    <w:name w:val="Гипертекстовая ссылка"/>
    <w:basedOn w:val="a0"/>
    <w:uiPriority w:val="99"/>
    <w:rsid w:val="00646EC3"/>
    <w:rPr>
      <w:color w:val="106BBE"/>
    </w:rPr>
  </w:style>
  <w:style w:type="character" w:styleId="aa">
    <w:name w:val="line number"/>
    <w:basedOn w:val="a0"/>
    <w:uiPriority w:val="99"/>
    <w:semiHidden/>
    <w:unhideWhenUsed/>
    <w:rsid w:val="000962A7"/>
  </w:style>
  <w:style w:type="paragraph" w:styleId="ab">
    <w:name w:val="header"/>
    <w:basedOn w:val="a"/>
    <w:link w:val="ac"/>
    <w:uiPriority w:val="99"/>
    <w:unhideWhenUsed/>
    <w:rsid w:val="000962A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962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962A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962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_"/>
    <w:basedOn w:val="a0"/>
    <w:link w:val="21"/>
    <w:rsid w:val="00F548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5481B"/>
    <w:pPr>
      <w:shd w:val="clear" w:color="auto" w:fill="FFFFFF"/>
      <w:autoSpaceDE/>
      <w:autoSpaceDN/>
      <w:adjustRightInd/>
      <w:spacing w:before="780" w:after="1020" w:line="240" w:lineRule="exact"/>
      <w:ind w:hanging="560"/>
      <w:jc w:val="both"/>
    </w:pPr>
    <w:rPr>
      <w:sz w:val="28"/>
      <w:szCs w:val="28"/>
      <w:lang w:eastAsia="en-US"/>
    </w:rPr>
  </w:style>
  <w:style w:type="character" w:customStyle="1" w:styleId="210pt">
    <w:name w:val="Основной текст (2) + 10 pt;Полужирный"/>
    <w:basedOn w:val="a0"/>
    <w:rsid w:val="00391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f">
    <w:name w:val="Title"/>
    <w:basedOn w:val="a"/>
    <w:link w:val="af0"/>
    <w:qFormat/>
    <w:rsid w:val="00EB421C"/>
    <w:pPr>
      <w:widowControl/>
      <w:autoSpaceDE/>
      <w:autoSpaceDN/>
      <w:adjustRightInd/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EB42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No Spacing"/>
    <w:uiPriority w:val="1"/>
    <w:qFormat/>
    <w:rsid w:val="00A33A22"/>
    <w:pPr>
      <w:spacing w:after="0" w:line="240" w:lineRule="auto"/>
    </w:pPr>
    <w:rPr>
      <w:rFonts w:eastAsiaTheme="minorEastAsia"/>
    </w:rPr>
  </w:style>
  <w:style w:type="character" w:customStyle="1" w:styleId="fontstyle01">
    <w:name w:val="fontstyle01"/>
    <w:rsid w:val="00582534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  <w:style w:type="paragraph" w:customStyle="1" w:styleId="Default">
    <w:name w:val="Default"/>
    <w:rsid w:val="005825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2">
    <w:name w:val="Normal (Web)"/>
    <w:basedOn w:val="a"/>
    <w:uiPriority w:val="99"/>
    <w:rsid w:val="00DD72E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A929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9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lture22.ru/upload/iblock/186/Gos.programma-novaya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4220</Words>
  <Characters>24060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2021-06-02T08:13:00Z</cp:lastPrinted>
  <dcterms:created xsi:type="dcterms:W3CDTF">2021-04-13T08:39:00Z</dcterms:created>
  <dcterms:modified xsi:type="dcterms:W3CDTF">2021-06-02T08:13:00Z</dcterms:modified>
</cp:coreProperties>
</file>